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4" w:type="dxa"/>
        <w:tblInd w:w="-459" w:type="dxa"/>
        <w:tblLook w:val="04A0"/>
      </w:tblPr>
      <w:tblGrid>
        <w:gridCol w:w="4111"/>
        <w:gridCol w:w="6203"/>
      </w:tblGrid>
      <w:tr w:rsidR="00A27D13" w:rsidRPr="00A523FA" w:rsidTr="00A87397">
        <w:tc>
          <w:tcPr>
            <w:tcW w:w="4111" w:type="dxa"/>
          </w:tcPr>
          <w:p w:rsidR="00A27D13" w:rsidRPr="00A523FA" w:rsidRDefault="00A27D13" w:rsidP="00A8739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UBND HUYỆN ĐỨC THỌ</w:t>
            </w:r>
          </w:p>
          <w:p w:rsidR="00A27D13" w:rsidRPr="00A523FA" w:rsidRDefault="00A27D13" w:rsidP="00A87397">
            <w:pPr>
              <w:spacing w:after="0" w:line="240" w:lineRule="auto"/>
              <w:jc w:val="center"/>
              <w:rPr>
                <w:rFonts w:ascii="Times New Roman" w:eastAsia="Times New Roman" w:hAnsi="Times New Roman" w:cs="Times New Roman"/>
                <w:b/>
                <w:sz w:val="28"/>
                <w:szCs w:val="28"/>
              </w:rPr>
            </w:pPr>
            <w:r w:rsidRPr="00A523FA">
              <w:rPr>
                <w:rFonts w:ascii="Times New Roman" w:eastAsia="Times New Roman" w:hAnsi="Times New Roman" w:cs="Times New Roman"/>
                <w:b/>
                <w:sz w:val="28"/>
                <w:szCs w:val="28"/>
              </w:rPr>
              <w:t>HỘI ĐỒNG PH PBGDPL</w:t>
            </w:r>
          </w:p>
          <w:p w:rsidR="00A27D13" w:rsidRPr="00866A9C" w:rsidRDefault="00A27D13" w:rsidP="00A87397">
            <w:pPr>
              <w:spacing w:before="120" w:after="0" w:line="240" w:lineRule="auto"/>
              <w:jc w:val="center"/>
              <w:rPr>
                <w:rFonts w:ascii="Times New Roman" w:eastAsia="Times New Roman" w:hAnsi="Times New Roman" w:cs="Times New Roman"/>
                <w:b/>
                <w:sz w:val="28"/>
                <w:szCs w:val="28"/>
              </w:rPr>
            </w:pPr>
            <w:r w:rsidRPr="001A6472">
              <w:rPr>
                <w:rFonts w:ascii="Times New Roman" w:eastAsia="Times New Roman" w:hAnsi="Times New Roman" w:cs="Times New Roman"/>
                <w:b/>
                <w:noProof/>
                <w:sz w:val="28"/>
                <w:szCs w:val="28"/>
              </w:rPr>
              <w:pict>
                <v:shapetype id="_x0000_t32" coordsize="21600,21600" o:spt="32" o:oned="t" path="m,l21600,21600e" filled="f">
                  <v:path arrowok="t" fillok="f" o:connecttype="none"/>
                  <o:lock v:ext="edit" shapetype="t"/>
                </v:shapetype>
                <v:shape id="Straight Arrow Connector 2" o:spid="_x0000_s1028" type="#_x0000_t32" style="position:absolute;left:0;text-align:left;margin-left:55.3pt;margin-top:.25pt;width:74.25pt;height:0;z-index:251662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"/>
              </w:pict>
            </w:r>
            <w:r w:rsidRPr="00A523FA">
              <w:rPr>
                <w:rFonts w:ascii="Times New Roman" w:eastAsia="Times New Roman" w:hAnsi="Times New Roman" w:cs="Times New Roman"/>
                <w:sz w:val="28"/>
                <w:szCs w:val="28"/>
              </w:rPr>
              <w:t>Số:</w:t>
            </w:r>
            <w:r>
              <w:rPr>
                <w:rFonts w:ascii="Times New Roman" w:eastAsia="Times New Roman" w:hAnsi="Times New Roman" w:cs="Times New Roman"/>
                <w:sz w:val="28"/>
                <w:szCs w:val="28"/>
              </w:rPr>
              <w:t xml:space="preserve"> 01/HĐ - PHPBGDPL</w:t>
            </w:r>
          </w:p>
          <w:p w:rsidR="00A27D13" w:rsidRDefault="00A27D13" w:rsidP="00A87397">
            <w:pPr>
              <w:spacing w:after="0" w:line="240" w:lineRule="auto"/>
              <w:jc w:val="center"/>
              <w:rPr>
                <w:rFonts w:ascii="Times New Roman" w:eastAsia="Times New Roman" w:hAnsi="Times New Roman" w:cs="Times New Roman"/>
                <w:sz w:val="24"/>
                <w:szCs w:val="24"/>
              </w:rPr>
            </w:pPr>
            <w:r w:rsidRPr="00A523FA">
              <w:rPr>
                <w:rFonts w:ascii="Times New Roman" w:eastAsia="Times New Roman" w:hAnsi="Times New Roman" w:cs="Times New Roman"/>
                <w:sz w:val="24"/>
                <w:szCs w:val="24"/>
              </w:rPr>
              <w:t xml:space="preserve">V/v hướng dẫn công tác phổ biến, </w:t>
            </w:r>
          </w:p>
          <w:p w:rsidR="00A27D13" w:rsidRPr="00A523FA" w:rsidRDefault="00A27D13" w:rsidP="00A27D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giáo dục pháp luật quý I/2022</w:t>
            </w:r>
          </w:p>
        </w:tc>
        <w:tc>
          <w:tcPr>
            <w:tcW w:w="6203" w:type="dxa"/>
          </w:tcPr>
          <w:p w:rsidR="00A27D13" w:rsidRPr="00A523FA" w:rsidRDefault="00A27D13" w:rsidP="00A87397">
            <w:pPr>
              <w:spacing w:after="0" w:line="240" w:lineRule="auto"/>
              <w:jc w:val="center"/>
              <w:rPr>
                <w:rFonts w:ascii="Times New Roman" w:eastAsia="Times New Roman" w:hAnsi="Times New Roman" w:cs="Times New Roman"/>
                <w:b/>
                <w:sz w:val="28"/>
                <w:szCs w:val="28"/>
              </w:rPr>
            </w:pPr>
            <w:r w:rsidRPr="00A523FA">
              <w:rPr>
                <w:rFonts w:ascii="Times New Roman" w:eastAsia="Times New Roman" w:hAnsi="Times New Roman" w:cs="Times New Roman"/>
                <w:b/>
                <w:sz w:val="28"/>
                <w:szCs w:val="28"/>
              </w:rPr>
              <w:t>CỘNG HÒA XÃ HỘI CHỦ NGHĨA VIỆT NAM</w:t>
            </w:r>
          </w:p>
          <w:p w:rsidR="00A27D13" w:rsidRPr="00A523FA" w:rsidRDefault="00A27D13" w:rsidP="00A87397">
            <w:pPr>
              <w:spacing w:after="0" w:line="240" w:lineRule="auto"/>
              <w:jc w:val="center"/>
              <w:rPr>
                <w:rFonts w:ascii="Times New Roman" w:eastAsia="Times New Roman" w:hAnsi="Times New Roman" w:cs="Times New Roman"/>
                <w:b/>
                <w:sz w:val="28"/>
                <w:szCs w:val="28"/>
              </w:rPr>
            </w:pPr>
            <w:r w:rsidRPr="00A523FA">
              <w:rPr>
                <w:rFonts w:ascii="Times New Roman" w:eastAsia="Times New Roman" w:hAnsi="Times New Roman" w:cs="Times New Roman"/>
                <w:b/>
                <w:sz w:val="28"/>
                <w:szCs w:val="28"/>
              </w:rPr>
              <w:t>Độc lập - Tự do - Hạnh phúc</w:t>
            </w:r>
          </w:p>
          <w:p w:rsidR="00A27D13" w:rsidRPr="00A523FA" w:rsidRDefault="002506D1" w:rsidP="00A8739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vi-VN" w:eastAsia="vi-VN"/>
              </w:rPr>
              <w:pict>
                <v:shape id="_x0000_s1030" type="#_x0000_t32" style="position:absolute;margin-left:66.1pt;margin-top:1.75pt;width:168pt;height:0;z-index:251663360" o:connectortype="straight"/>
              </w:pict>
            </w:r>
          </w:p>
          <w:p w:rsidR="00A27D13" w:rsidRPr="00A523FA" w:rsidRDefault="002506D1" w:rsidP="002506D1">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Đức Thọ</w:t>
            </w:r>
            <w:r w:rsidR="00A27D13" w:rsidRPr="00A523FA">
              <w:rPr>
                <w:rFonts w:ascii="Times New Roman" w:eastAsia="Times New Roman" w:hAnsi="Times New Roman" w:cs="Times New Roman"/>
                <w:i/>
                <w:sz w:val="28"/>
                <w:szCs w:val="28"/>
              </w:rPr>
              <w:t>, ngày</w:t>
            </w:r>
            <w:r w:rsidR="00A27D13">
              <w:rPr>
                <w:rFonts w:ascii="Times New Roman" w:eastAsia="Times New Roman" w:hAnsi="Times New Roman" w:cs="Times New Roman"/>
                <w:i/>
                <w:sz w:val="28"/>
                <w:szCs w:val="28"/>
              </w:rPr>
              <w:t xml:space="preserve"> 06  </w:t>
            </w:r>
            <w:r w:rsidR="00A27D13" w:rsidRPr="00A523FA">
              <w:rPr>
                <w:rFonts w:ascii="Times New Roman" w:eastAsia="Times New Roman" w:hAnsi="Times New Roman" w:cs="Times New Roman"/>
                <w:i/>
                <w:sz w:val="28"/>
                <w:szCs w:val="28"/>
              </w:rPr>
              <w:t xml:space="preserve">tháng </w:t>
            </w:r>
            <w:r w:rsidR="00A27D13">
              <w:rPr>
                <w:rFonts w:ascii="Times New Roman" w:eastAsia="Times New Roman" w:hAnsi="Times New Roman" w:cs="Times New Roman"/>
                <w:i/>
                <w:sz w:val="28"/>
                <w:szCs w:val="28"/>
              </w:rPr>
              <w:t>01</w:t>
            </w:r>
            <w:r w:rsidR="00A27D13" w:rsidRPr="00A523FA">
              <w:rPr>
                <w:rFonts w:ascii="Times New Roman" w:eastAsia="Times New Roman" w:hAnsi="Times New Roman" w:cs="Times New Roman"/>
                <w:i/>
                <w:sz w:val="28"/>
                <w:szCs w:val="28"/>
              </w:rPr>
              <w:t xml:space="preserve"> năm 20</w:t>
            </w:r>
            <w:r w:rsidR="00A27D13">
              <w:rPr>
                <w:rFonts w:ascii="Times New Roman" w:eastAsia="Times New Roman" w:hAnsi="Times New Roman" w:cs="Times New Roman"/>
                <w:i/>
                <w:sz w:val="28"/>
                <w:szCs w:val="28"/>
              </w:rPr>
              <w:t>22</w:t>
            </w:r>
          </w:p>
        </w:tc>
      </w:tr>
    </w:tbl>
    <w:p w:rsidR="00A27D13" w:rsidRPr="00A523FA" w:rsidRDefault="00A27D13" w:rsidP="00A27D13">
      <w:pPr>
        <w:spacing w:after="0" w:line="264" w:lineRule="auto"/>
        <w:jc w:val="both"/>
        <w:rPr>
          <w:rFonts w:ascii="Times New Roman" w:eastAsia="Times New Roman" w:hAnsi="Times New Roman" w:cs="Times New Roman"/>
          <w:sz w:val="20"/>
          <w:szCs w:val="28"/>
        </w:rPr>
      </w:pPr>
    </w:p>
    <w:p w:rsidR="00A27D13" w:rsidRPr="00A523FA" w:rsidRDefault="00A27D13" w:rsidP="00A27D13">
      <w:pPr>
        <w:spacing w:after="0" w:line="240" w:lineRule="auto"/>
        <w:ind w:left="720" w:firstLine="720"/>
        <w:jc w:val="both"/>
        <w:rPr>
          <w:rFonts w:ascii="Times New Roman" w:eastAsia="Times New Roman" w:hAnsi="Times New Roman" w:cs="Times New Roman"/>
          <w:sz w:val="28"/>
          <w:szCs w:val="28"/>
        </w:rPr>
      </w:pPr>
      <w:r w:rsidRPr="00A523FA">
        <w:rPr>
          <w:rFonts w:ascii="Times New Roman" w:eastAsia="Times New Roman" w:hAnsi="Times New Roman" w:cs="Times New Roman"/>
          <w:sz w:val="28"/>
          <w:szCs w:val="28"/>
        </w:rPr>
        <w:t>Kính gửi:</w:t>
      </w:r>
    </w:p>
    <w:p w:rsidR="00A27D13" w:rsidRPr="00A523FA" w:rsidRDefault="00A27D13" w:rsidP="00A27D13">
      <w:pPr>
        <w:spacing w:after="0" w:line="240" w:lineRule="auto"/>
        <w:jc w:val="both"/>
        <w:rPr>
          <w:rFonts w:ascii="Times New Roman" w:eastAsia="Times New Roman" w:hAnsi="Times New Roman" w:cs="Times New Roman"/>
          <w:sz w:val="28"/>
          <w:szCs w:val="28"/>
        </w:rPr>
      </w:pPr>
      <w:r w:rsidRPr="00A523FA">
        <w:rPr>
          <w:rFonts w:ascii="Times New Roman" w:eastAsia="Times New Roman" w:hAnsi="Times New Roman" w:cs="Times New Roman"/>
          <w:sz w:val="28"/>
          <w:szCs w:val="28"/>
        </w:rPr>
        <w:tab/>
      </w:r>
      <w:r w:rsidRPr="00A523FA">
        <w:rPr>
          <w:rFonts w:ascii="Times New Roman" w:eastAsia="Times New Roman" w:hAnsi="Times New Roman" w:cs="Times New Roman"/>
          <w:sz w:val="28"/>
          <w:szCs w:val="28"/>
        </w:rPr>
        <w:tab/>
      </w:r>
      <w:r w:rsidRPr="00A523FA">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Các phòng, ban, ngành, đoàn thể cấp huyện</w:t>
      </w:r>
      <w:r w:rsidRPr="00A523FA">
        <w:rPr>
          <w:rFonts w:ascii="Times New Roman" w:eastAsia="Times New Roman" w:hAnsi="Times New Roman" w:cs="Times New Roman"/>
          <w:sz w:val="28"/>
          <w:szCs w:val="28"/>
        </w:rPr>
        <w:t>;</w:t>
      </w:r>
    </w:p>
    <w:p w:rsidR="00A27D13" w:rsidRPr="00A523FA" w:rsidRDefault="00A27D13" w:rsidP="00A27D1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 UBND các xã, thị trấn</w:t>
      </w:r>
      <w:r w:rsidRPr="00A523FA">
        <w:rPr>
          <w:rFonts w:ascii="Times New Roman" w:eastAsia="Times New Roman" w:hAnsi="Times New Roman" w:cs="Times New Roman"/>
          <w:sz w:val="28"/>
          <w:szCs w:val="28"/>
        </w:rPr>
        <w:t>.</w:t>
      </w:r>
    </w:p>
    <w:p w:rsidR="00A27D13" w:rsidRPr="00A523FA" w:rsidRDefault="00A27D13" w:rsidP="00A27D13">
      <w:pPr>
        <w:spacing w:before="60" w:after="60" w:line="264" w:lineRule="auto"/>
        <w:jc w:val="both"/>
        <w:rPr>
          <w:rFonts w:ascii="Times New Roman" w:eastAsia="Times New Roman" w:hAnsi="Times New Roman" w:cs="Times New Roman"/>
          <w:sz w:val="14"/>
          <w:szCs w:val="28"/>
        </w:rPr>
      </w:pPr>
    </w:p>
    <w:p w:rsidR="00A27D13" w:rsidRPr="00A523FA" w:rsidRDefault="00A27D13" w:rsidP="00A27D13">
      <w:pPr>
        <w:spacing w:after="0" w:line="271" w:lineRule="auto"/>
        <w:jc w:val="both"/>
        <w:rPr>
          <w:rFonts w:ascii="Times New Roman" w:eastAsia="Times New Roman" w:hAnsi="Times New Roman" w:cs="Times New Roman"/>
          <w:color w:val="000000"/>
          <w:sz w:val="28"/>
          <w:szCs w:val="28"/>
        </w:rPr>
      </w:pPr>
      <w:r w:rsidRPr="00A523FA">
        <w:rPr>
          <w:rFonts w:ascii="Times New Roman" w:eastAsia="Times New Roman" w:hAnsi="Times New Roman" w:cs="Times New Roman"/>
          <w:sz w:val="28"/>
          <w:szCs w:val="28"/>
        </w:rPr>
        <w:tab/>
      </w:r>
      <w:r w:rsidRPr="00A523FA">
        <w:rPr>
          <w:rFonts w:ascii="Times New Roman" w:eastAsia="Times New Roman" w:hAnsi="Times New Roman" w:cs="Times New Roman"/>
          <w:color w:val="000000"/>
          <w:sz w:val="28"/>
          <w:szCs w:val="28"/>
        </w:rPr>
        <w:t>Thực hiện</w:t>
      </w:r>
      <w:r>
        <w:rPr>
          <w:rFonts w:ascii="Times New Roman" w:eastAsia="Times New Roman" w:hAnsi="Times New Roman" w:cs="Times New Roman"/>
          <w:color w:val="000000"/>
          <w:sz w:val="28"/>
          <w:szCs w:val="28"/>
        </w:rPr>
        <w:t xml:space="preserve"> Công văn số 02/HĐ-TGV ngày 05/01/2022 của </w:t>
      </w:r>
      <w:r w:rsidRPr="00A523FA">
        <w:rPr>
          <w:rFonts w:ascii="Times New Roman" w:eastAsia="Times New Roman" w:hAnsi="Times New Roman" w:cs="Times New Roman"/>
          <w:color w:val="000000"/>
          <w:sz w:val="28"/>
          <w:szCs w:val="28"/>
        </w:rPr>
        <w:t>Hội đồng phối hợp Phổ biến, giáo dục pháp luật tỉnh</w:t>
      </w:r>
      <w:r>
        <w:rPr>
          <w:rFonts w:ascii="Times New Roman" w:eastAsia="Times New Roman" w:hAnsi="Times New Roman" w:cs="Times New Roman"/>
          <w:color w:val="000000"/>
          <w:sz w:val="28"/>
          <w:szCs w:val="28"/>
        </w:rPr>
        <w:t xml:space="preserve"> về</w:t>
      </w:r>
      <w:r w:rsidRPr="00A523FA">
        <w:rPr>
          <w:rFonts w:ascii="Times New Roman" w:eastAsia="Times New Roman" w:hAnsi="Times New Roman" w:cs="Times New Roman"/>
          <w:color w:val="000000"/>
          <w:sz w:val="28"/>
          <w:szCs w:val="28"/>
        </w:rPr>
        <w:t xml:space="preserve"> hướng dẫn các sở, ban, ngành, đoàn thể cấp tỉnh, UBND các huyện, thành phố, thị xã thực hiện một số n</w:t>
      </w:r>
      <w:r>
        <w:rPr>
          <w:rFonts w:ascii="Times New Roman" w:eastAsia="Times New Roman" w:hAnsi="Times New Roman" w:cs="Times New Roman"/>
          <w:color w:val="000000"/>
          <w:sz w:val="28"/>
          <w:szCs w:val="28"/>
        </w:rPr>
        <w:t>hiệm vụ trọng tâm của công tác p</w:t>
      </w:r>
      <w:r w:rsidRPr="00A523FA">
        <w:rPr>
          <w:rFonts w:ascii="Times New Roman" w:eastAsia="Times New Roman" w:hAnsi="Times New Roman" w:cs="Times New Roman"/>
          <w:color w:val="000000"/>
          <w:sz w:val="28"/>
          <w:szCs w:val="28"/>
        </w:rPr>
        <w:t>hổ biến, giáo dục pháp luậ</w:t>
      </w:r>
      <w:r>
        <w:rPr>
          <w:rFonts w:ascii="Times New Roman" w:eastAsia="Times New Roman" w:hAnsi="Times New Roman" w:cs="Times New Roman"/>
          <w:color w:val="000000"/>
          <w:sz w:val="28"/>
          <w:szCs w:val="28"/>
        </w:rPr>
        <w:t>t quý I năm 2022, UBND huyện Hướng dẫn công tác phổ biến, giáo dục pháp luật quý I/2022 trên địa bàn huyện như sau:</w:t>
      </w:r>
    </w:p>
    <w:p w:rsidR="00A523FA" w:rsidRDefault="00A523FA" w:rsidP="00A27D13">
      <w:pPr>
        <w:spacing w:before="60" w:after="60" w:line="240" w:lineRule="auto"/>
        <w:ind w:firstLine="720"/>
        <w:jc w:val="both"/>
        <w:rPr>
          <w:rFonts w:ascii="Times New Roman" w:eastAsia="Times New Roman" w:hAnsi="Times New Roman" w:cs="Times New Roman"/>
          <w:b/>
          <w:sz w:val="28"/>
          <w:szCs w:val="28"/>
        </w:rPr>
      </w:pPr>
      <w:r w:rsidRPr="00A523FA">
        <w:rPr>
          <w:rFonts w:ascii="Times New Roman" w:eastAsia="Times New Roman" w:hAnsi="Times New Roman" w:cs="Times New Roman"/>
          <w:b/>
          <w:sz w:val="28"/>
          <w:szCs w:val="28"/>
        </w:rPr>
        <w:t>I. MỤC ĐÍCH, YÊU CẦU</w:t>
      </w:r>
    </w:p>
    <w:p w:rsidR="007C24BC" w:rsidRPr="00BD093E" w:rsidRDefault="007C24BC" w:rsidP="00406697">
      <w:pPr>
        <w:spacing w:before="60" w:after="60" w:line="240" w:lineRule="auto"/>
        <w:ind w:firstLine="720"/>
        <w:jc w:val="both"/>
        <w:rPr>
          <w:rFonts w:ascii="Times New Roman" w:eastAsia="Times New Roman" w:hAnsi="Times New Roman" w:cs="Times New Roman"/>
          <w:color w:val="000000"/>
          <w:sz w:val="28"/>
          <w:szCs w:val="28"/>
        </w:rPr>
      </w:pPr>
      <w:r w:rsidRPr="00BD093E">
        <w:rPr>
          <w:rFonts w:ascii="Times New Roman" w:eastAsia="Times New Roman" w:hAnsi="Times New Roman" w:cs="Times New Roman"/>
          <w:color w:val="000000"/>
          <w:sz w:val="28"/>
          <w:szCs w:val="28"/>
        </w:rPr>
        <w:t xml:space="preserve">- </w:t>
      </w:r>
      <w:r w:rsidR="009C7044" w:rsidRPr="00BD093E">
        <w:rPr>
          <w:rFonts w:ascii="Times New Roman" w:eastAsia="Times New Roman" w:hAnsi="Times New Roman" w:cs="Times New Roman"/>
          <w:color w:val="000000"/>
          <w:sz w:val="28"/>
          <w:szCs w:val="28"/>
        </w:rPr>
        <w:t>T</w:t>
      </w:r>
      <w:r w:rsidRPr="00BD093E">
        <w:rPr>
          <w:rFonts w:ascii="Times New Roman" w:eastAsia="Times New Roman" w:hAnsi="Times New Roman" w:cs="Times New Roman"/>
          <w:color w:val="000000"/>
          <w:sz w:val="28"/>
          <w:szCs w:val="28"/>
        </w:rPr>
        <w:t xml:space="preserve">riển khai đồng bộ, sâu rộng và kịp thời các văn bản pháp luật mới, </w:t>
      </w:r>
      <w:r w:rsidR="009C7044" w:rsidRPr="00BD093E">
        <w:rPr>
          <w:rFonts w:ascii="Times New Roman" w:eastAsia="Times New Roman" w:hAnsi="Times New Roman" w:cs="Times New Roman"/>
          <w:color w:val="000000"/>
          <w:sz w:val="28"/>
          <w:szCs w:val="28"/>
        </w:rPr>
        <w:t>quan trọng,</w:t>
      </w:r>
      <w:r w:rsidRPr="00BD093E">
        <w:rPr>
          <w:rFonts w:ascii="Times New Roman" w:eastAsia="Times New Roman" w:hAnsi="Times New Roman" w:cs="Times New Roman"/>
          <w:color w:val="000000"/>
          <w:sz w:val="28"/>
          <w:szCs w:val="28"/>
        </w:rPr>
        <w:t xml:space="preserve"> được dư luận xã hội quan tâm hoặc</w:t>
      </w:r>
      <w:r w:rsidR="009C7044" w:rsidRPr="00BD093E">
        <w:rPr>
          <w:rFonts w:ascii="Times New Roman" w:eastAsia="Times New Roman" w:hAnsi="Times New Roman" w:cs="Times New Roman"/>
          <w:color w:val="000000"/>
          <w:sz w:val="28"/>
          <w:szCs w:val="28"/>
        </w:rPr>
        <w:t xml:space="preserve"> cần định hướng dư luận xã hội, bám sát nhiệm vụ chính trị, góp phần đảm bảo an ninh trật tự, an toàn xã hội, thúc đẩy phát triển</w:t>
      </w:r>
      <w:r w:rsidR="00A27D13" w:rsidRPr="00BD093E">
        <w:rPr>
          <w:rFonts w:ascii="Times New Roman" w:eastAsia="Times New Roman" w:hAnsi="Times New Roman" w:cs="Times New Roman"/>
          <w:color w:val="000000"/>
          <w:sz w:val="28"/>
          <w:szCs w:val="28"/>
        </w:rPr>
        <w:t xml:space="preserve"> kinh tế huyện</w:t>
      </w:r>
      <w:r w:rsidR="009C7044" w:rsidRPr="00BD093E">
        <w:rPr>
          <w:rFonts w:ascii="Times New Roman" w:eastAsia="Times New Roman" w:hAnsi="Times New Roman" w:cs="Times New Roman"/>
          <w:color w:val="000000"/>
          <w:sz w:val="28"/>
          <w:szCs w:val="28"/>
        </w:rPr>
        <w:t xml:space="preserve"> nhà. </w:t>
      </w:r>
    </w:p>
    <w:p w:rsidR="007C24BC" w:rsidRPr="00BD093E" w:rsidRDefault="007C24BC" w:rsidP="00406697">
      <w:pPr>
        <w:spacing w:before="60" w:after="60" w:line="240" w:lineRule="auto"/>
        <w:ind w:firstLine="720"/>
        <w:jc w:val="both"/>
        <w:rPr>
          <w:rFonts w:ascii="Times New Roman" w:eastAsia="Times New Roman" w:hAnsi="Times New Roman" w:cs="Times New Roman"/>
          <w:color w:val="000000"/>
          <w:sz w:val="28"/>
          <w:szCs w:val="28"/>
        </w:rPr>
      </w:pPr>
      <w:r w:rsidRPr="00BD093E">
        <w:rPr>
          <w:rFonts w:ascii="Times New Roman" w:eastAsia="Times New Roman" w:hAnsi="Times New Roman" w:cs="Times New Roman"/>
          <w:color w:val="000000"/>
          <w:sz w:val="28"/>
          <w:szCs w:val="28"/>
        </w:rPr>
        <w:t xml:space="preserve">- </w:t>
      </w:r>
      <w:r w:rsidR="0029095A" w:rsidRPr="00BD093E">
        <w:rPr>
          <w:rFonts w:ascii="Times New Roman" w:eastAsia="Times New Roman" w:hAnsi="Times New Roman" w:cs="Times New Roman"/>
          <w:color w:val="000000"/>
          <w:sz w:val="28"/>
          <w:szCs w:val="28"/>
        </w:rPr>
        <w:t xml:space="preserve">Nâng cao vai trò, trách nhiệm của thành viên Hội đồng phối hợp phổ biến, giáo dục pháp luật và các ngành, các cấp trong công tác tuyên truyền, phổ biến giáo dục pháp luật; </w:t>
      </w:r>
      <w:r w:rsidRPr="00BD093E">
        <w:rPr>
          <w:rFonts w:ascii="Times New Roman" w:eastAsia="Times New Roman" w:hAnsi="Times New Roman" w:cs="Times New Roman"/>
          <w:color w:val="000000"/>
          <w:sz w:val="28"/>
          <w:szCs w:val="28"/>
        </w:rPr>
        <w:t>Phát huy vai trò của đội ngũ Báo cáo viên pháp luật các cấp, tuyên</w:t>
      </w:r>
      <w:r w:rsidR="0029095A" w:rsidRPr="00BD093E">
        <w:rPr>
          <w:rFonts w:ascii="Times New Roman" w:eastAsia="Times New Roman" w:hAnsi="Times New Roman" w:cs="Times New Roman"/>
          <w:color w:val="000000"/>
          <w:sz w:val="28"/>
          <w:szCs w:val="28"/>
        </w:rPr>
        <w:t xml:space="preserve"> truyền viên pháp luật ở cơ sở trong công tác này. </w:t>
      </w:r>
    </w:p>
    <w:p w:rsidR="00E349D6" w:rsidRPr="00E349D6" w:rsidRDefault="00A523FA" w:rsidP="00406697">
      <w:pPr>
        <w:spacing w:before="60" w:after="60" w:line="240" w:lineRule="auto"/>
        <w:jc w:val="both"/>
        <w:rPr>
          <w:rFonts w:ascii="Times New Roman" w:eastAsia="Times New Roman" w:hAnsi="Times New Roman" w:cs="Times New Roman"/>
          <w:b/>
          <w:sz w:val="28"/>
          <w:szCs w:val="28"/>
        </w:rPr>
      </w:pPr>
      <w:r w:rsidRPr="00A523FA">
        <w:rPr>
          <w:rFonts w:ascii="Times New Roman" w:eastAsia="Times New Roman" w:hAnsi="Times New Roman" w:cs="Times New Roman"/>
          <w:sz w:val="28"/>
          <w:szCs w:val="28"/>
        </w:rPr>
        <w:tab/>
      </w:r>
      <w:r w:rsidRPr="00A523FA">
        <w:rPr>
          <w:rFonts w:ascii="Times New Roman" w:eastAsia="Times New Roman" w:hAnsi="Times New Roman" w:cs="Times New Roman"/>
          <w:b/>
          <w:sz w:val="28"/>
          <w:szCs w:val="28"/>
        </w:rPr>
        <w:t>II. NỘI DUNG</w:t>
      </w:r>
    </w:p>
    <w:p w:rsidR="00C84E11" w:rsidRDefault="005E5503" w:rsidP="00406697">
      <w:pPr>
        <w:spacing w:before="60"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sidR="00C84E11" w:rsidRPr="00C84E11">
        <w:rPr>
          <w:rFonts w:ascii="Times New Roman" w:eastAsia="Times New Roman" w:hAnsi="Times New Roman" w:cs="Times New Roman"/>
          <w:sz w:val="28"/>
          <w:szCs w:val="28"/>
        </w:rPr>
        <w:t xml:space="preserve">- </w:t>
      </w:r>
      <w:r w:rsidR="009A2378">
        <w:rPr>
          <w:rFonts w:ascii="Times New Roman" w:eastAsia="Times New Roman" w:hAnsi="Times New Roman" w:cs="Times New Roman"/>
          <w:sz w:val="28"/>
          <w:szCs w:val="28"/>
        </w:rPr>
        <w:t>T</w:t>
      </w:r>
      <w:r w:rsidR="002A29F4">
        <w:rPr>
          <w:rFonts w:ascii="Times New Roman" w:eastAsia="Times New Roman" w:hAnsi="Times New Roman" w:cs="Times New Roman"/>
          <w:sz w:val="28"/>
          <w:szCs w:val="28"/>
        </w:rPr>
        <w:t>uyên truyền kịp thời và sâu rộng Chỉ thị số 15-CT/TU ngày 28/12/2021 của Ban Thường Vụ Tỉnh ủy về lãnh đạo, chỉ đạo thực hiện nhiệm vụ chính trị trọng tâm trước, tro</w:t>
      </w:r>
      <w:r w:rsidR="009A2378">
        <w:rPr>
          <w:rFonts w:ascii="Times New Roman" w:eastAsia="Times New Roman" w:hAnsi="Times New Roman" w:cs="Times New Roman"/>
          <w:sz w:val="28"/>
          <w:szCs w:val="28"/>
        </w:rPr>
        <w:t>ng và sau tết Nhâm Dần năm 2022;</w:t>
      </w:r>
      <w:r w:rsidR="002A29F4">
        <w:rPr>
          <w:rFonts w:ascii="Times New Roman" w:eastAsia="Times New Roman" w:hAnsi="Times New Roman" w:cs="Times New Roman"/>
          <w:sz w:val="28"/>
          <w:szCs w:val="28"/>
        </w:rPr>
        <w:t xml:space="preserve"> tăng cường phổ biến </w:t>
      </w:r>
      <w:r w:rsidR="00C84E11" w:rsidRPr="00C84E11">
        <w:rPr>
          <w:rFonts w:ascii="Times New Roman" w:eastAsia="Times New Roman" w:hAnsi="Times New Roman" w:cs="Times New Roman"/>
          <w:sz w:val="28"/>
          <w:szCs w:val="28"/>
        </w:rPr>
        <w:t>pháp luật về</w:t>
      </w:r>
      <w:r>
        <w:rPr>
          <w:rFonts w:ascii="Times New Roman" w:eastAsia="Times New Roman" w:hAnsi="Times New Roman" w:cs="Times New Roman"/>
          <w:sz w:val="28"/>
          <w:szCs w:val="28"/>
        </w:rPr>
        <w:t xml:space="preserve"> ph</w:t>
      </w:r>
      <w:r w:rsidRPr="005E5503">
        <w:rPr>
          <w:rFonts w:ascii="Times New Roman" w:eastAsia="Times New Roman" w:hAnsi="Times New Roman" w:cs="Times New Roman"/>
          <w:sz w:val="28"/>
          <w:szCs w:val="28"/>
        </w:rPr>
        <w:t>òng</w:t>
      </w:r>
      <w:r>
        <w:rPr>
          <w:rFonts w:ascii="Times New Roman" w:eastAsia="Times New Roman" w:hAnsi="Times New Roman" w:cs="Times New Roman"/>
          <w:sz w:val="28"/>
          <w:szCs w:val="28"/>
        </w:rPr>
        <w:t xml:space="preserve"> ch</w:t>
      </w:r>
      <w:r w:rsidRPr="005E5503">
        <w:rPr>
          <w:rFonts w:ascii="Times New Roman" w:eastAsia="Times New Roman" w:hAnsi="Times New Roman" w:cs="Times New Roman"/>
          <w:sz w:val="28"/>
          <w:szCs w:val="28"/>
        </w:rPr>
        <w:t>ống</w:t>
      </w:r>
      <w:r>
        <w:rPr>
          <w:rFonts w:ascii="Times New Roman" w:eastAsia="Times New Roman" w:hAnsi="Times New Roman" w:cs="Times New Roman"/>
          <w:sz w:val="28"/>
          <w:szCs w:val="28"/>
        </w:rPr>
        <w:t xml:space="preserve"> b</w:t>
      </w:r>
      <w:r w:rsidRPr="005E5503">
        <w:rPr>
          <w:rFonts w:ascii="Times New Roman" w:eastAsia="Times New Roman" w:hAnsi="Times New Roman" w:cs="Times New Roman"/>
          <w:sz w:val="28"/>
          <w:szCs w:val="28"/>
        </w:rPr>
        <w:t>ện</w:t>
      </w:r>
      <w:r>
        <w:rPr>
          <w:rFonts w:ascii="Times New Roman" w:eastAsia="Times New Roman" w:hAnsi="Times New Roman" w:cs="Times New Roman"/>
          <w:sz w:val="28"/>
          <w:szCs w:val="28"/>
        </w:rPr>
        <w:t xml:space="preserve">h </w:t>
      </w:r>
      <w:r w:rsidR="002A29F4">
        <w:rPr>
          <w:rFonts w:ascii="Times New Roman" w:eastAsia="Times New Roman" w:hAnsi="Times New Roman" w:cs="Times New Roman"/>
          <w:sz w:val="28"/>
          <w:szCs w:val="28"/>
        </w:rPr>
        <w:t xml:space="preserve">dịch bệnh </w:t>
      </w:r>
      <w:r w:rsidR="00406697">
        <w:rPr>
          <w:rFonts w:ascii="Times New Roman" w:eastAsia="Times New Roman" w:hAnsi="Times New Roman" w:cs="Times New Roman"/>
          <w:sz w:val="28"/>
          <w:szCs w:val="28"/>
        </w:rPr>
        <w:t>COVID-19</w:t>
      </w:r>
      <w:r>
        <w:rPr>
          <w:rFonts w:ascii="Times New Roman" w:eastAsia="Times New Roman" w:hAnsi="Times New Roman" w:cs="Times New Roman"/>
          <w:sz w:val="28"/>
          <w:szCs w:val="28"/>
        </w:rPr>
        <w:t>,</w:t>
      </w:r>
      <w:r w:rsidR="00C84E11" w:rsidRPr="00C84E11">
        <w:rPr>
          <w:rFonts w:ascii="Times New Roman" w:eastAsia="Times New Roman" w:hAnsi="Times New Roman" w:cs="Times New Roman"/>
          <w:sz w:val="28"/>
          <w:szCs w:val="28"/>
        </w:rPr>
        <w:t xml:space="preserve"> an toàn giao thông, quản lý và sử dụng pháo, phòng chống buôn bán hàng giả, hàng nhái, hàng kém chất lượng, an toàn thực phẩm, an sinh xã hội, phòng chống tác hại của rượu, bia, phòng chống </w:t>
      </w:r>
      <w:r w:rsidR="002A29F4">
        <w:rPr>
          <w:rFonts w:ascii="Times New Roman" w:eastAsia="Times New Roman" w:hAnsi="Times New Roman" w:cs="Times New Roman"/>
          <w:sz w:val="28"/>
          <w:szCs w:val="28"/>
        </w:rPr>
        <w:t>tội phạm và các tệ nạn xã hội ..</w:t>
      </w:r>
      <w:r>
        <w:rPr>
          <w:rFonts w:ascii="Times New Roman" w:eastAsia="Times New Roman" w:hAnsi="Times New Roman" w:cs="Times New Roman"/>
          <w:sz w:val="28"/>
          <w:szCs w:val="28"/>
        </w:rPr>
        <w:t>.</w:t>
      </w:r>
    </w:p>
    <w:p w:rsidR="001A03B8" w:rsidRDefault="00C84E11" w:rsidP="002E6E5C">
      <w:pPr>
        <w:spacing w:after="0" w:line="240" w:lineRule="auto"/>
        <w:ind w:firstLine="720"/>
        <w:jc w:val="both"/>
        <w:rPr>
          <w:rFonts w:ascii="Times New Roman" w:eastAsia="Times New Roman" w:hAnsi="Times New Roman" w:cs="Times New Roman"/>
          <w:sz w:val="28"/>
          <w:szCs w:val="28"/>
        </w:rPr>
      </w:pPr>
      <w:r w:rsidRPr="00C84E11">
        <w:rPr>
          <w:rFonts w:ascii="Times New Roman" w:eastAsia="Times New Roman" w:hAnsi="Times New Roman" w:cs="Times New Roman"/>
          <w:sz w:val="28"/>
          <w:szCs w:val="28"/>
        </w:rPr>
        <w:t xml:space="preserve">- </w:t>
      </w:r>
      <w:r w:rsidR="00C857D4">
        <w:rPr>
          <w:rFonts w:ascii="Times New Roman" w:eastAsia="Times New Roman" w:hAnsi="Times New Roman" w:cs="Times New Roman"/>
          <w:sz w:val="28"/>
          <w:szCs w:val="28"/>
        </w:rPr>
        <w:t>Tiếp tục t</w:t>
      </w:r>
      <w:r w:rsidRPr="00C84E11">
        <w:rPr>
          <w:rFonts w:ascii="Times New Roman" w:eastAsia="Times New Roman" w:hAnsi="Times New Roman" w:cs="Times New Roman"/>
          <w:sz w:val="28"/>
          <w:szCs w:val="28"/>
        </w:rPr>
        <w:t xml:space="preserve">uyên truyền các Luật </w:t>
      </w:r>
      <w:r w:rsidR="00637128">
        <w:rPr>
          <w:rFonts w:ascii="Times New Roman" w:eastAsia="Times New Roman" w:hAnsi="Times New Roman" w:cs="Times New Roman"/>
          <w:sz w:val="28"/>
          <w:szCs w:val="28"/>
        </w:rPr>
        <w:t>có hiệu lực từ tháng 01 năm 2022, các Luật sẽ được Quốc hội khóa XV thông qua tại kỳ họp bất thường lần thứ nhất, c</w:t>
      </w:r>
      <w:r w:rsidR="00637128" w:rsidRPr="00637128">
        <w:rPr>
          <w:rFonts w:ascii="Times New Roman" w:eastAsia="Times New Roman" w:hAnsi="Times New Roman" w:cs="Times New Roman"/>
          <w:sz w:val="28"/>
          <w:szCs w:val="28"/>
        </w:rPr>
        <w:t xml:space="preserve">ác Nghị quyết </w:t>
      </w:r>
      <w:r w:rsidR="00637128">
        <w:rPr>
          <w:rFonts w:ascii="Times New Roman" w:eastAsia="Times New Roman" w:hAnsi="Times New Roman" w:cs="Times New Roman"/>
          <w:sz w:val="28"/>
          <w:szCs w:val="28"/>
        </w:rPr>
        <w:t xml:space="preserve">đã </w:t>
      </w:r>
      <w:r w:rsidR="00637128" w:rsidRPr="00637128">
        <w:rPr>
          <w:rFonts w:ascii="Times New Roman" w:eastAsia="Times New Roman" w:hAnsi="Times New Roman" w:cs="Times New Roman"/>
          <w:sz w:val="28"/>
          <w:szCs w:val="28"/>
        </w:rPr>
        <w:t>được Hội đồng nhân dân tỉnh khóa XV</w:t>
      </w:r>
      <w:r w:rsidR="001A03B8">
        <w:rPr>
          <w:rFonts w:ascii="Times New Roman" w:eastAsia="Times New Roman" w:hAnsi="Times New Roman" w:cs="Times New Roman"/>
          <w:sz w:val="28"/>
          <w:szCs w:val="28"/>
        </w:rPr>
        <w:t>III thông qua tại kỳ họp thứ 4.</w:t>
      </w:r>
    </w:p>
    <w:p w:rsidR="001A03B8" w:rsidRDefault="001A03B8" w:rsidP="00406697">
      <w:pPr>
        <w:spacing w:before="60" w:after="6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Triển khai kịp thời, nghiêm túc Thông tư số 09/2021/TT-BTP ngày 15/11/2021 của Bộ Tư pháp hướng dẫn thi hành Quyết định số 25/2021/QĐ-TTg ngày 22/7/2021 của Thủ tướng Chính phủ quy định về xã, phường, thị trấn đạt chuẩn tiếp cận pháp luật. </w:t>
      </w:r>
    </w:p>
    <w:p w:rsidR="00A53564" w:rsidRDefault="007A3124" w:rsidP="00A53564">
      <w:pPr>
        <w:spacing w:before="60" w:after="6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37128">
        <w:rPr>
          <w:rFonts w:ascii="Times New Roman" w:eastAsia="Times New Roman" w:hAnsi="Times New Roman" w:cs="Times New Roman"/>
          <w:sz w:val="28"/>
          <w:szCs w:val="28"/>
        </w:rPr>
        <w:t>Chú trọng tuyên truyền các Nghị định, Thông tư mới có liên quan mật thiết đến cán bộ và nhân dân</w:t>
      </w:r>
      <w:r w:rsidR="00246A9F">
        <w:rPr>
          <w:rFonts w:ascii="Times New Roman" w:eastAsia="Times New Roman" w:hAnsi="Times New Roman" w:cs="Times New Roman"/>
          <w:sz w:val="28"/>
          <w:szCs w:val="28"/>
        </w:rPr>
        <w:t>, như sau:</w:t>
      </w:r>
    </w:p>
    <w:p w:rsidR="007A3124" w:rsidRDefault="00246A9F" w:rsidP="00A53564">
      <w:pPr>
        <w:spacing w:before="60" w:after="6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Các N</w:t>
      </w:r>
      <w:r w:rsidR="007A3124">
        <w:rPr>
          <w:rFonts w:ascii="Times New Roman" w:eastAsia="Times New Roman" w:hAnsi="Times New Roman" w:cs="Times New Roman"/>
          <w:sz w:val="28"/>
          <w:szCs w:val="28"/>
        </w:rPr>
        <w:t xml:space="preserve">ghị định </w:t>
      </w:r>
      <w:r>
        <w:rPr>
          <w:rFonts w:ascii="Times New Roman" w:eastAsia="Times New Roman" w:hAnsi="Times New Roman" w:cs="Times New Roman"/>
          <w:sz w:val="28"/>
          <w:szCs w:val="28"/>
        </w:rPr>
        <w:t>của Chính phủ: S</w:t>
      </w:r>
      <w:r w:rsidR="007A3124" w:rsidRPr="007A3124">
        <w:rPr>
          <w:rFonts w:ascii="Times New Roman" w:eastAsia="Times New Roman" w:hAnsi="Times New Roman" w:cs="Times New Roman"/>
          <w:sz w:val="28"/>
          <w:szCs w:val="28"/>
        </w:rPr>
        <w:t xml:space="preserve">ố 105/2021/NĐ-CP </w:t>
      </w:r>
      <w:r w:rsidR="007A3124">
        <w:rPr>
          <w:rFonts w:ascii="Times New Roman" w:eastAsia="Times New Roman" w:hAnsi="Times New Roman" w:cs="Times New Roman"/>
          <w:sz w:val="28"/>
          <w:szCs w:val="28"/>
        </w:rPr>
        <w:t xml:space="preserve">ngày </w:t>
      </w:r>
      <w:r w:rsidR="007A3124" w:rsidRPr="007A3124">
        <w:rPr>
          <w:rFonts w:ascii="Times New Roman" w:eastAsia="Times New Roman" w:hAnsi="Times New Roman" w:cs="Times New Roman"/>
          <w:sz w:val="28"/>
          <w:szCs w:val="28"/>
        </w:rPr>
        <w:t>04/12/2021</w:t>
      </w:r>
      <w:r w:rsidR="007A3124">
        <w:rPr>
          <w:rFonts w:ascii="Times New Roman" w:eastAsia="Times New Roman" w:hAnsi="Times New Roman" w:cs="Times New Roman"/>
          <w:sz w:val="28"/>
          <w:szCs w:val="28"/>
        </w:rPr>
        <w:t xml:space="preserve"> q</w:t>
      </w:r>
      <w:r w:rsidR="007A3124" w:rsidRPr="007A3124">
        <w:rPr>
          <w:rFonts w:ascii="Times New Roman" w:eastAsia="Times New Roman" w:hAnsi="Times New Roman" w:cs="Times New Roman"/>
          <w:sz w:val="28"/>
          <w:szCs w:val="28"/>
        </w:rPr>
        <w:t>uy định chi tiết và hướng dẫn thi hành một số điều của Luật phòng, chống ma túy</w:t>
      </w:r>
      <w:r w:rsidR="007A312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Số </w:t>
      </w:r>
      <w:r>
        <w:rPr>
          <w:rFonts w:ascii="Times New Roman" w:eastAsia="Times New Roman" w:hAnsi="Times New Roman" w:cs="Times New Roman"/>
          <w:sz w:val="28"/>
          <w:szCs w:val="28"/>
        </w:rPr>
        <w:lastRenderedPageBreak/>
        <w:t xml:space="preserve">97/2021/NĐ-CP </w:t>
      </w:r>
      <w:r w:rsidR="007A3124" w:rsidRPr="007A3124">
        <w:rPr>
          <w:rFonts w:ascii="Times New Roman" w:eastAsia="Times New Roman" w:hAnsi="Times New Roman" w:cs="Times New Roman"/>
          <w:sz w:val="28"/>
          <w:szCs w:val="28"/>
        </w:rPr>
        <w:t xml:space="preserve">ngày 08/11/2021 sửa đổi, bổ sung một số điều của Nghị định số 23/2018/NĐ-CP ngày 23/2/2018 của Chính phủ quy định về bảo hiểm cháy, nổ bắt buộc; Số 102/2021/NĐ-CP </w:t>
      </w:r>
      <w:r w:rsidR="00406697">
        <w:rPr>
          <w:rFonts w:ascii="Times New Roman" w:eastAsia="Times New Roman" w:hAnsi="Times New Roman" w:cs="Times New Roman"/>
          <w:sz w:val="28"/>
          <w:szCs w:val="28"/>
        </w:rPr>
        <w:t xml:space="preserve">ngày 16/11/2021 </w:t>
      </w:r>
      <w:r w:rsidR="007A3124" w:rsidRPr="007A3124">
        <w:rPr>
          <w:rFonts w:ascii="Times New Roman" w:eastAsia="Times New Roman" w:hAnsi="Times New Roman" w:cs="Times New Roman"/>
          <w:sz w:val="28"/>
          <w:szCs w:val="28"/>
        </w:rPr>
        <w:t>sửa đổi, bổ sung một số điều của các Nghị định về xử phạt vi phạm hành chính trong lĩnh vực thuế, hóa đơn; hải quan; kinh doanh bảo hiểm, kinh doanh xổ số; quản lý, sử dụng tài sản công; thực hành tiết kiệm, chống lãng phí; dự trữ quốc gia; kho bạc nhà nước; kế toán, kiểm toán độc lập; Số 103/2021/NĐ-CP ngày 26/11/2021 quy định mức thu lệ phí trước bạ đối với ô tô, rơ moóc hoặc sơ mi rơ moóc được kéo bởi ô tô và các loại xe tương tự ô tô sản xuất, lắp ráp trong nước</w:t>
      </w:r>
      <w:r w:rsidR="007A312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w:t>
      </w:r>
      <w:r w:rsidR="007A3124" w:rsidRPr="007A3124">
        <w:rPr>
          <w:rFonts w:ascii="Times New Roman" w:eastAsia="Times New Roman" w:hAnsi="Times New Roman" w:cs="Times New Roman"/>
          <w:sz w:val="28"/>
          <w:szCs w:val="28"/>
        </w:rPr>
        <w:t xml:space="preserve">ố 108/2021/NĐ-CP </w:t>
      </w:r>
      <w:r w:rsidR="007A3124">
        <w:rPr>
          <w:rFonts w:ascii="Times New Roman" w:eastAsia="Times New Roman" w:hAnsi="Times New Roman" w:cs="Times New Roman"/>
          <w:sz w:val="28"/>
          <w:szCs w:val="28"/>
        </w:rPr>
        <w:t xml:space="preserve">ngày </w:t>
      </w:r>
      <w:r w:rsidR="007A3124" w:rsidRPr="007A3124">
        <w:rPr>
          <w:rFonts w:ascii="Times New Roman" w:eastAsia="Times New Roman" w:hAnsi="Times New Roman" w:cs="Times New Roman"/>
          <w:sz w:val="28"/>
          <w:szCs w:val="28"/>
        </w:rPr>
        <w:t>07/12/2021</w:t>
      </w:r>
      <w:r w:rsidR="007A3124">
        <w:rPr>
          <w:rFonts w:ascii="Times New Roman" w:eastAsia="Times New Roman" w:hAnsi="Times New Roman" w:cs="Times New Roman"/>
          <w:sz w:val="28"/>
          <w:szCs w:val="28"/>
        </w:rPr>
        <w:t xml:space="preserve"> đ</w:t>
      </w:r>
      <w:r w:rsidR="007A3124" w:rsidRPr="007A3124">
        <w:rPr>
          <w:rFonts w:ascii="Times New Roman" w:eastAsia="Times New Roman" w:hAnsi="Times New Roman" w:cs="Times New Roman"/>
          <w:sz w:val="28"/>
          <w:szCs w:val="28"/>
        </w:rPr>
        <w:t>iều chỉnh lương hưu, trợ cấp bảo hiểm xã hội và trợ cấp hằng tháng</w:t>
      </w:r>
      <w:r w:rsidR="007A312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w:t>
      </w:r>
      <w:r w:rsidR="007A3124" w:rsidRPr="007A3124">
        <w:rPr>
          <w:rFonts w:ascii="Times New Roman" w:eastAsia="Times New Roman" w:hAnsi="Times New Roman" w:cs="Times New Roman"/>
          <w:sz w:val="28"/>
          <w:szCs w:val="28"/>
        </w:rPr>
        <w:t xml:space="preserve">ố 109/2021/NĐ-CP </w:t>
      </w:r>
      <w:r w:rsidR="007A3124">
        <w:rPr>
          <w:rFonts w:ascii="Times New Roman" w:eastAsia="Times New Roman" w:hAnsi="Times New Roman" w:cs="Times New Roman"/>
          <w:sz w:val="28"/>
          <w:szCs w:val="28"/>
        </w:rPr>
        <w:t xml:space="preserve">ngày </w:t>
      </w:r>
      <w:r w:rsidR="007A3124" w:rsidRPr="007A3124">
        <w:rPr>
          <w:rFonts w:ascii="Times New Roman" w:eastAsia="Times New Roman" w:hAnsi="Times New Roman" w:cs="Times New Roman"/>
          <w:sz w:val="28"/>
          <w:szCs w:val="28"/>
        </w:rPr>
        <w:t>08/12/2021</w:t>
      </w:r>
      <w:r w:rsidR="007A3124">
        <w:rPr>
          <w:rFonts w:ascii="Times New Roman" w:eastAsia="Times New Roman" w:hAnsi="Times New Roman" w:cs="Times New Roman"/>
          <w:sz w:val="28"/>
          <w:szCs w:val="28"/>
        </w:rPr>
        <w:t xml:space="preserve"> q</w:t>
      </w:r>
      <w:r w:rsidR="007A3124" w:rsidRPr="007A3124">
        <w:rPr>
          <w:rFonts w:ascii="Times New Roman" w:eastAsia="Times New Roman" w:hAnsi="Times New Roman" w:cs="Times New Roman"/>
          <w:sz w:val="28"/>
          <w:szCs w:val="28"/>
        </w:rPr>
        <w:t>uy định cơ sở y tế đủ điều kiện xác định tình trạng nghiện ma túy và hồ sơ, trình tự, thủ tục xác định tình trạng nghiện ma túy</w:t>
      </w:r>
      <w:r w:rsidR="007A312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w:t>
      </w:r>
      <w:r w:rsidR="007A3124" w:rsidRPr="007A3124">
        <w:rPr>
          <w:rFonts w:ascii="Times New Roman" w:eastAsia="Times New Roman" w:hAnsi="Times New Roman" w:cs="Times New Roman"/>
          <w:sz w:val="28"/>
          <w:szCs w:val="28"/>
        </w:rPr>
        <w:t xml:space="preserve">ố 111/2021/NĐ-CP </w:t>
      </w:r>
      <w:r w:rsidR="007A3124">
        <w:rPr>
          <w:rFonts w:ascii="Times New Roman" w:eastAsia="Times New Roman" w:hAnsi="Times New Roman" w:cs="Times New Roman"/>
          <w:sz w:val="28"/>
          <w:szCs w:val="28"/>
        </w:rPr>
        <w:t>ngày 09/12/2021 s</w:t>
      </w:r>
      <w:r w:rsidR="007A3124" w:rsidRPr="007A3124">
        <w:rPr>
          <w:rFonts w:ascii="Times New Roman" w:eastAsia="Times New Roman" w:hAnsi="Times New Roman" w:cs="Times New Roman"/>
          <w:sz w:val="28"/>
          <w:szCs w:val="28"/>
        </w:rPr>
        <w:t>ửa đổi, bổ sung một số điều Nghị định số 43/2017/NĐ-CP ngày 14</w:t>
      </w:r>
      <w:r>
        <w:rPr>
          <w:rFonts w:ascii="Times New Roman" w:eastAsia="Times New Roman" w:hAnsi="Times New Roman" w:cs="Times New Roman"/>
          <w:sz w:val="28"/>
          <w:szCs w:val="28"/>
        </w:rPr>
        <w:t>/</w:t>
      </w:r>
      <w:r w:rsidR="007A3124" w:rsidRPr="007A3124">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sidR="007A3124" w:rsidRPr="007A3124">
        <w:rPr>
          <w:rFonts w:ascii="Times New Roman" w:eastAsia="Times New Roman" w:hAnsi="Times New Roman" w:cs="Times New Roman"/>
          <w:sz w:val="28"/>
          <w:szCs w:val="28"/>
        </w:rPr>
        <w:t>2017 của Chính phủ về nhãn hàng hóa</w:t>
      </w:r>
      <w:r w:rsidR="007A3124">
        <w:rPr>
          <w:rFonts w:ascii="Times New Roman" w:eastAsia="Times New Roman" w:hAnsi="Times New Roman" w:cs="Times New Roman"/>
          <w:sz w:val="28"/>
          <w:szCs w:val="28"/>
        </w:rPr>
        <w:t>;  S</w:t>
      </w:r>
      <w:r w:rsidR="007A3124" w:rsidRPr="007A3124">
        <w:rPr>
          <w:rFonts w:ascii="Times New Roman" w:eastAsia="Times New Roman" w:hAnsi="Times New Roman" w:cs="Times New Roman"/>
          <w:sz w:val="28"/>
          <w:szCs w:val="28"/>
        </w:rPr>
        <w:t xml:space="preserve">ố 112/2021/NĐ-CP </w:t>
      </w:r>
      <w:r w:rsidR="007A3124">
        <w:rPr>
          <w:rFonts w:ascii="Times New Roman" w:eastAsia="Times New Roman" w:hAnsi="Times New Roman" w:cs="Times New Roman"/>
          <w:sz w:val="28"/>
          <w:szCs w:val="28"/>
        </w:rPr>
        <w:t>ngày 10/12/2021 q</w:t>
      </w:r>
      <w:r w:rsidR="007A3124" w:rsidRPr="007A3124">
        <w:rPr>
          <w:rFonts w:ascii="Times New Roman" w:eastAsia="Times New Roman" w:hAnsi="Times New Roman" w:cs="Times New Roman"/>
          <w:sz w:val="28"/>
          <w:szCs w:val="28"/>
        </w:rPr>
        <w:t>uy định chi tiết một số điều và biện pháp thi hành Luật Người lao động Việt Nam đi làm việc ở nước ngoài theo hợp đồng</w:t>
      </w:r>
      <w:r w:rsidR="007A3124">
        <w:rPr>
          <w:rFonts w:ascii="Times New Roman" w:eastAsia="Times New Roman" w:hAnsi="Times New Roman" w:cs="Times New Roman"/>
          <w:sz w:val="28"/>
          <w:szCs w:val="28"/>
        </w:rPr>
        <w:t>; S</w:t>
      </w:r>
      <w:r w:rsidR="007A3124" w:rsidRPr="007A3124">
        <w:rPr>
          <w:rFonts w:ascii="Times New Roman" w:eastAsia="Times New Roman" w:hAnsi="Times New Roman" w:cs="Times New Roman"/>
          <w:sz w:val="28"/>
          <w:szCs w:val="28"/>
        </w:rPr>
        <w:t xml:space="preserve">ố 113/2021/NĐ-CP </w:t>
      </w:r>
      <w:r w:rsidR="007A3124">
        <w:rPr>
          <w:rFonts w:ascii="Times New Roman" w:eastAsia="Times New Roman" w:hAnsi="Times New Roman" w:cs="Times New Roman"/>
          <w:sz w:val="28"/>
          <w:szCs w:val="28"/>
        </w:rPr>
        <w:t xml:space="preserve">ngày 14/12/2021 </w:t>
      </w:r>
      <w:r>
        <w:rPr>
          <w:rFonts w:ascii="Times New Roman" w:eastAsia="Times New Roman" w:hAnsi="Times New Roman" w:cs="Times New Roman"/>
          <w:sz w:val="28"/>
          <w:szCs w:val="28"/>
        </w:rPr>
        <w:t>s</w:t>
      </w:r>
      <w:r w:rsidR="007A3124" w:rsidRPr="007A3124">
        <w:rPr>
          <w:rFonts w:ascii="Times New Roman" w:eastAsia="Times New Roman" w:hAnsi="Times New Roman" w:cs="Times New Roman"/>
          <w:sz w:val="28"/>
          <w:szCs w:val="28"/>
        </w:rPr>
        <w:t>ửa đổi, bổ sung một số điều của Nghị định số 120</w:t>
      </w:r>
      <w:r w:rsidR="007A3124">
        <w:rPr>
          <w:rFonts w:ascii="Times New Roman" w:eastAsia="Times New Roman" w:hAnsi="Times New Roman" w:cs="Times New Roman"/>
          <w:sz w:val="28"/>
          <w:szCs w:val="28"/>
        </w:rPr>
        <w:t>/2017/NĐ-CP ngày 06/</w:t>
      </w:r>
      <w:r w:rsidR="007A3124" w:rsidRPr="007A3124">
        <w:rPr>
          <w:rFonts w:ascii="Times New Roman" w:eastAsia="Times New Roman" w:hAnsi="Times New Roman" w:cs="Times New Roman"/>
          <w:sz w:val="28"/>
          <w:szCs w:val="28"/>
        </w:rPr>
        <w:t>11</w:t>
      </w:r>
      <w:r w:rsidR="007A3124">
        <w:rPr>
          <w:rFonts w:ascii="Times New Roman" w:eastAsia="Times New Roman" w:hAnsi="Times New Roman" w:cs="Times New Roman"/>
          <w:sz w:val="28"/>
          <w:szCs w:val="28"/>
        </w:rPr>
        <w:t>/</w:t>
      </w:r>
      <w:r w:rsidR="007A3124" w:rsidRPr="007A3124">
        <w:rPr>
          <w:rFonts w:ascii="Times New Roman" w:eastAsia="Times New Roman" w:hAnsi="Times New Roman" w:cs="Times New Roman"/>
          <w:sz w:val="28"/>
          <w:szCs w:val="28"/>
        </w:rPr>
        <w:t>2017 của Chính phủ quy định chi tiết một số điều của Luật Thi hành tạm giữ, tạm giam</w:t>
      </w:r>
      <w:r w:rsidR="007A312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w:t>
      </w:r>
      <w:r w:rsidR="007A3124" w:rsidRPr="007A3124">
        <w:rPr>
          <w:rFonts w:ascii="Times New Roman" w:eastAsia="Times New Roman" w:hAnsi="Times New Roman" w:cs="Times New Roman"/>
          <w:sz w:val="28"/>
          <w:szCs w:val="28"/>
        </w:rPr>
        <w:t xml:space="preserve">ố 115/2021/NĐ-CP </w:t>
      </w:r>
      <w:r w:rsidR="007A3124">
        <w:rPr>
          <w:rFonts w:ascii="Times New Roman" w:eastAsia="Times New Roman" w:hAnsi="Times New Roman" w:cs="Times New Roman"/>
          <w:sz w:val="28"/>
          <w:szCs w:val="28"/>
        </w:rPr>
        <w:t xml:space="preserve"> ngày 16/12/2021 s</w:t>
      </w:r>
      <w:r w:rsidR="007A3124" w:rsidRPr="007A3124">
        <w:rPr>
          <w:rFonts w:ascii="Times New Roman" w:eastAsia="Times New Roman" w:hAnsi="Times New Roman" w:cs="Times New Roman"/>
          <w:sz w:val="28"/>
          <w:szCs w:val="28"/>
        </w:rPr>
        <w:t>ửa đổi, bổ sung một số điều của Nghị định số 08/2016/NĐ-CP ngày 25</w:t>
      </w:r>
      <w:r w:rsidR="007A3124">
        <w:rPr>
          <w:rFonts w:ascii="Times New Roman" w:eastAsia="Times New Roman" w:hAnsi="Times New Roman" w:cs="Times New Roman"/>
          <w:sz w:val="28"/>
          <w:szCs w:val="28"/>
        </w:rPr>
        <w:t>/</w:t>
      </w:r>
      <w:r w:rsidR="007A3124" w:rsidRPr="007A3124">
        <w:rPr>
          <w:rFonts w:ascii="Times New Roman" w:eastAsia="Times New Roman" w:hAnsi="Times New Roman" w:cs="Times New Roman"/>
          <w:sz w:val="28"/>
          <w:szCs w:val="28"/>
        </w:rPr>
        <w:t>01</w:t>
      </w:r>
      <w:r w:rsidR="007A3124">
        <w:rPr>
          <w:rFonts w:ascii="Times New Roman" w:eastAsia="Times New Roman" w:hAnsi="Times New Roman" w:cs="Times New Roman"/>
          <w:sz w:val="28"/>
          <w:szCs w:val="28"/>
        </w:rPr>
        <w:t>/</w:t>
      </w:r>
      <w:r w:rsidR="007A3124" w:rsidRPr="007A3124">
        <w:rPr>
          <w:rFonts w:ascii="Times New Roman" w:eastAsia="Times New Roman" w:hAnsi="Times New Roman" w:cs="Times New Roman"/>
          <w:sz w:val="28"/>
          <w:szCs w:val="28"/>
        </w:rPr>
        <w:t>2016 của Chính phủ quy định số lượng Phó Chủ tịch Ủy ban nhân dân và quy trình, thủ tục bầu, từ chức, miễn nhiệm, bãi nhiệm, điều động, cách chức thành viên Ủy ban nhân dân</w:t>
      </w:r>
      <w:r w:rsidR="007A312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w:t>
      </w:r>
      <w:r w:rsidR="007A3124" w:rsidRPr="007A3124">
        <w:rPr>
          <w:rFonts w:ascii="Times New Roman" w:eastAsia="Times New Roman" w:hAnsi="Times New Roman" w:cs="Times New Roman"/>
          <w:sz w:val="28"/>
          <w:szCs w:val="28"/>
        </w:rPr>
        <w:t xml:space="preserve">ố 116/2021/NĐ-CP </w:t>
      </w:r>
      <w:r w:rsidR="007A3124">
        <w:rPr>
          <w:rFonts w:ascii="Times New Roman" w:eastAsia="Times New Roman" w:hAnsi="Times New Roman" w:cs="Times New Roman"/>
          <w:sz w:val="28"/>
          <w:szCs w:val="28"/>
        </w:rPr>
        <w:t>ngày 21/12/2021</w:t>
      </w:r>
      <w:r>
        <w:rPr>
          <w:rFonts w:ascii="Times New Roman" w:eastAsia="Times New Roman" w:hAnsi="Times New Roman" w:cs="Times New Roman"/>
          <w:sz w:val="28"/>
          <w:szCs w:val="28"/>
        </w:rPr>
        <w:t xml:space="preserve"> q</w:t>
      </w:r>
      <w:r w:rsidR="007A3124" w:rsidRPr="007A3124">
        <w:rPr>
          <w:rFonts w:ascii="Times New Roman" w:eastAsia="Times New Roman" w:hAnsi="Times New Roman" w:cs="Times New Roman"/>
          <w:sz w:val="28"/>
          <w:szCs w:val="28"/>
        </w:rPr>
        <w:t>uy định chi tiết một số điều của Luật Phòng, chống ma túy, Luật Xử lý vi phạm hành chính về cai nghiện ma túy và quản lý sau cai nghiện ma túy</w:t>
      </w:r>
      <w:r w:rsidR="007A312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w:t>
      </w:r>
      <w:r w:rsidR="007A3124" w:rsidRPr="007A3124">
        <w:rPr>
          <w:rFonts w:ascii="Times New Roman" w:eastAsia="Times New Roman" w:hAnsi="Times New Roman" w:cs="Times New Roman"/>
          <w:sz w:val="28"/>
          <w:szCs w:val="28"/>
        </w:rPr>
        <w:t>ố 118/2021/NĐ-CP</w:t>
      </w:r>
      <w:r w:rsidR="007A3124">
        <w:rPr>
          <w:rFonts w:ascii="Times New Roman" w:eastAsia="Times New Roman" w:hAnsi="Times New Roman" w:cs="Times New Roman"/>
          <w:sz w:val="28"/>
          <w:szCs w:val="28"/>
        </w:rPr>
        <w:t xml:space="preserve"> ngày 23/12/2021 q</w:t>
      </w:r>
      <w:r w:rsidR="007A3124" w:rsidRPr="007A3124">
        <w:rPr>
          <w:rFonts w:ascii="Times New Roman" w:eastAsia="Times New Roman" w:hAnsi="Times New Roman" w:cs="Times New Roman"/>
          <w:sz w:val="28"/>
          <w:szCs w:val="28"/>
        </w:rPr>
        <w:t>uy định chi tiết một số điều và biện pháp thi hành Luật Xử lý vi phạm hành chính</w:t>
      </w:r>
      <w:r w:rsidR="00D60B06">
        <w:rPr>
          <w:rFonts w:ascii="Times New Roman" w:eastAsia="Times New Roman" w:hAnsi="Times New Roman" w:cs="Times New Roman"/>
          <w:sz w:val="28"/>
          <w:szCs w:val="28"/>
        </w:rPr>
        <w:t>; S</w:t>
      </w:r>
      <w:r w:rsidR="00D60B06" w:rsidRPr="00D60B06">
        <w:rPr>
          <w:rFonts w:ascii="Times New Roman" w:eastAsia="Times New Roman" w:hAnsi="Times New Roman" w:cs="Times New Roman"/>
          <w:sz w:val="28"/>
          <w:szCs w:val="28"/>
        </w:rPr>
        <w:t xml:space="preserve">ố 123/2021/NĐ-CP </w:t>
      </w:r>
      <w:r w:rsidR="00D60B06">
        <w:rPr>
          <w:rFonts w:ascii="Times New Roman" w:eastAsia="Times New Roman" w:hAnsi="Times New Roman" w:cs="Times New Roman"/>
          <w:sz w:val="28"/>
          <w:szCs w:val="28"/>
        </w:rPr>
        <w:t>ngày 28/12/2021 s</w:t>
      </w:r>
      <w:r w:rsidR="00D60B06" w:rsidRPr="00D60B06">
        <w:rPr>
          <w:rFonts w:ascii="Times New Roman" w:eastAsia="Times New Roman" w:hAnsi="Times New Roman" w:cs="Times New Roman"/>
          <w:sz w:val="28"/>
          <w:szCs w:val="28"/>
        </w:rPr>
        <w:t>ửa đổi, bổ sung một số điều của các Nghị định quy định xử phạt vi phạm hành chính trong lĩnh vực hàng hải; giao thông đường bộ, đường sắt; hàng không dân dụng</w:t>
      </w:r>
      <w:r w:rsidR="00D60B06">
        <w:rPr>
          <w:rFonts w:ascii="Times New Roman" w:eastAsia="Times New Roman" w:hAnsi="Times New Roman" w:cs="Times New Roman"/>
          <w:sz w:val="28"/>
          <w:szCs w:val="28"/>
        </w:rPr>
        <w:t>; S</w:t>
      </w:r>
      <w:r w:rsidR="00D60B06" w:rsidRPr="00D60B06">
        <w:rPr>
          <w:rFonts w:ascii="Times New Roman" w:eastAsia="Times New Roman" w:hAnsi="Times New Roman" w:cs="Times New Roman"/>
          <w:sz w:val="28"/>
          <w:szCs w:val="28"/>
        </w:rPr>
        <w:t xml:space="preserve">ố 124/2021/NĐ-CP </w:t>
      </w:r>
      <w:r w:rsidR="00D60B06">
        <w:rPr>
          <w:rFonts w:ascii="Times New Roman" w:eastAsia="Times New Roman" w:hAnsi="Times New Roman" w:cs="Times New Roman"/>
          <w:sz w:val="28"/>
          <w:szCs w:val="28"/>
        </w:rPr>
        <w:t>ngày 28/12/2021 s</w:t>
      </w:r>
      <w:r w:rsidR="00D60B06" w:rsidRPr="00D60B06">
        <w:rPr>
          <w:rFonts w:ascii="Times New Roman" w:eastAsia="Times New Roman" w:hAnsi="Times New Roman" w:cs="Times New Roman"/>
          <w:sz w:val="28"/>
          <w:szCs w:val="28"/>
        </w:rPr>
        <w:t>ửa đổi, bổ sung một số điều của Nghị định số 115/2018/NĐ-CP ngày 04</w:t>
      </w:r>
      <w:r w:rsidR="00D60B06">
        <w:rPr>
          <w:rFonts w:ascii="Times New Roman" w:eastAsia="Times New Roman" w:hAnsi="Times New Roman" w:cs="Times New Roman"/>
          <w:sz w:val="28"/>
          <w:szCs w:val="28"/>
        </w:rPr>
        <w:t>/</w:t>
      </w:r>
      <w:r w:rsidR="00D60B06" w:rsidRPr="00D60B06">
        <w:rPr>
          <w:rFonts w:ascii="Times New Roman" w:eastAsia="Times New Roman" w:hAnsi="Times New Roman" w:cs="Times New Roman"/>
          <w:sz w:val="28"/>
          <w:szCs w:val="28"/>
        </w:rPr>
        <w:t>9</w:t>
      </w:r>
      <w:r w:rsidR="00D60B06">
        <w:rPr>
          <w:rFonts w:ascii="Times New Roman" w:eastAsia="Times New Roman" w:hAnsi="Times New Roman" w:cs="Times New Roman"/>
          <w:sz w:val="28"/>
          <w:szCs w:val="28"/>
        </w:rPr>
        <w:t>/</w:t>
      </w:r>
      <w:r w:rsidR="00D60B06" w:rsidRPr="00D60B06">
        <w:rPr>
          <w:rFonts w:ascii="Times New Roman" w:eastAsia="Times New Roman" w:hAnsi="Times New Roman" w:cs="Times New Roman"/>
          <w:sz w:val="28"/>
          <w:szCs w:val="28"/>
        </w:rPr>
        <w:t xml:space="preserve"> 2018 của Chính phủ quy định xử phạt vi phạm hành chính về an toàn thực phẩm và Nghị</w:t>
      </w:r>
      <w:r w:rsidR="00D60B06">
        <w:rPr>
          <w:rFonts w:ascii="Times New Roman" w:eastAsia="Times New Roman" w:hAnsi="Times New Roman" w:cs="Times New Roman"/>
          <w:sz w:val="28"/>
          <w:szCs w:val="28"/>
        </w:rPr>
        <w:t xml:space="preserve"> định số 117/2020/NĐ-CP ngày 28/9/</w:t>
      </w:r>
      <w:r w:rsidR="00D60B06" w:rsidRPr="00D60B06">
        <w:rPr>
          <w:rFonts w:ascii="Times New Roman" w:eastAsia="Times New Roman" w:hAnsi="Times New Roman" w:cs="Times New Roman"/>
          <w:sz w:val="28"/>
          <w:szCs w:val="28"/>
        </w:rPr>
        <w:t>2020 của Chính phủ quy định xử phạt vi phạm hành chính trong lĩnh vực y tế</w:t>
      </w:r>
      <w:r w:rsidR="00D60B06">
        <w:rPr>
          <w:rFonts w:ascii="Times New Roman" w:eastAsia="Times New Roman" w:hAnsi="Times New Roman" w:cs="Times New Roman"/>
          <w:sz w:val="28"/>
          <w:szCs w:val="28"/>
        </w:rPr>
        <w:t>; S</w:t>
      </w:r>
      <w:r w:rsidR="00D60B06" w:rsidRPr="00D60B06">
        <w:rPr>
          <w:rFonts w:ascii="Times New Roman" w:eastAsia="Times New Roman" w:hAnsi="Times New Roman" w:cs="Times New Roman"/>
          <w:sz w:val="28"/>
          <w:szCs w:val="28"/>
        </w:rPr>
        <w:t>ố 125/2021/NĐ-CP</w:t>
      </w:r>
      <w:r w:rsidR="00D60B06">
        <w:rPr>
          <w:rFonts w:ascii="Times New Roman" w:eastAsia="Times New Roman" w:hAnsi="Times New Roman" w:cs="Times New Roman"/>
          <w:sz w:val="28"/>
          <w:szCs w:val="28"/>
        </w:rPr>
        <w:t xml:space="preserve"> ngày 28/12/2021</w:t>
      </w:r>
      <w:r w:rsidR="00D60B06" w:rsidRPr="00D60B06">
        <w:rPr>
          <w:rFonts w:ascii="Times New Roman" w:eastAsia="Times New Roman" w:hAnsi="Times New Roman" w:cs="Times New Roman"/>
          <w:sz w:val="28"/>
          <w:szCs w:val="28"/>
        </w:rPr>
        <w:t xml:space="preserve"> </w:t>
      </w:r>
      <w:r w:rsidR="00D60B06">
        <w:rPr>
          <w:rFonts w:ascii="Times New Roman" w:eastAsia="Times New Roman" w:hAnsi="Times New Roman" w:cs="Times New Roman"/>
          <w:sz w:val="28"/>
          <w:szCs w:val="28"/>
        </w:rPr>
        <w:t>q</w:t>
      </w:r>
      <w:r w:rsidR="00D60B06" w:rsidRPr="00D60B06">
        <w:rPr>
          <w:rFonts w:ascii="Times New Roman" w:eastAsia="Times New Roman" w:hAnsi="Times New Roman" w:cs="Times New Roman"/>
          <w:sz w:val="28"/>
          <w:szCs w:val="28"/>
        </w:rPr>
        <w:t>uy định xử phạt vi phạm hành chính trong lĩnh vực bình đẳng giới</w:t>
      </w:r>
      <w:r w:rsidR="00D60B0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w:t>
      </w:r>
      <w:r w:rsidR="00D60B06" w:rsidRPr="00D60B06">
        <w:rPr>
          <w:rFonts w:ascii="Times New Roman" w:eastAsia="Times New Roman" w:hAnsi="Times New Roman" w:cs="Times New Roman"/>
          <w:sz w:val="28"/>
          <w:szCs w:val="28"/>
        </w:rPr>
        <w:t xml:space="preserve">ố 130/2021/NĐ-CP </w:t>
      </w:r>
      <w:r>
        <w:rPr>
          <w:rFonts w:ascii="Times New Roman" w:eastAsia="Times New Roman" w:hAnsi="Times New Roman" w:cs="Times New Roman"/>
          <w:sz w:val="28"/>
          <w:szCs w:val="28"/>
        </w:rPr>
        <w:t xml:space="preserve">ngày 30/12/2021 quy </w:t>
      </w:r>
      <w:r w:rsidR="00D60B06" w:rsidRPr="00D60B06">
        <w:rPr>
          <w:rFonts w:ascii="Times New Roman" w:eastAsia="Times New Roman" w:hAnsi="Times New Roman" w:cs="Times New Roman"/>
          <w:sz w:val="28"/>
          <w:szCs w:val="28"/>
        </w:rPr>
        <w:t>định xử phạt vi phạm hành chính trong lĩnh vực bảo trợ, trợ giúp xã hội và trẻ em</w:t>
      </w:r>
      <w:r w:rsidR="00D60B06">
        <w:rPr>
          <w:rFonts w:ascii="Times New Roman" w:eastAsia="Times New Roman" w:hAnsi="Times New Roman" w:cs="Times New Roman"/>
          <w:sz w:val="28"/>
          <w:szCs w:val="28"/>
        </w:rPr>
        <w:t>; S</w:t>
      </w:r>
      <w:r w:rsidR="00D60B06" w:rsidRPr="00D60B06">
        <w:rPr>
          <w:rFonts w:ascii="Times New Roman" w:eastAsia="Times New Roman" w:hAnsi="Times New Roman" w:cs="Times New Roman"/>
          <w:sz w:val="28"/>
          <w:szCs w:val="28"/>
        </w:rPr>
        <w:t xml:space="preserve">ố 134/2021/NĐ-CP </w:t>
      </w:r>
      <w:r w:rsidR="00D60B06">
        <w:rPr>
          <w:rFonts w:ascii="Times New Roman" w:eastAsia="Times New Roman" w:hAnsi="Times New Roman" w:cs="Times New Roman"/>
          <w:sz w:val="28"/>
          <w:szCs w:val="28"/>
        </w:rPr>
        <w:t>ngày 30/12/2021 s</w:t>
      </w:r>
      <w:r w:rsidR="00D60B06" w:rsidRPr="00D60B06">
        <w:rPr>
          <w:rFonts w:ascii="Times New Roman" w:eastAsia="Times New Roman" w:hAnsi="Times New Roman" w:cs="Times New Roman"/>
          <w:sz w:val="28"/>
          <w:szCs w:val="28"/>
        </w:rPr>
        <w:t>ửa đổi, bổ sung một số điều của Nghị định số 59/2019/NĐ-CP ngày 01</w:t>
      </w:r>
      <w:r w:rsidR="00D60B06">
        <w:rPr>
          <w:rFonts w:ascii="Times New Roman" w:eastAsia="Times New Roman" w:hAnsi="Times New Roman" w:cs="Times New Roman"/>
          <w:sz w:val="28"/>
          <w:szCs w:val="28"/>
        </w:rPr>
        <w:t>/</w:t>
      </w:r>
      <w:r w:rsidR="00D60B06" w:rsidRPr="00D60B06">
        <w:rPr>
          <w:rFonts w:ascii="Times New Roman" w:eastAsia="Times New Roman" w:hAnsi="Times New Roman" w:cs="Times New Roman"/>
          <w:sz w:val="28"/>
          <w:szCs w:val="28"/>
        </w:rPr>
        <w:t>7</w:t>
      </w:r>
      <w:r w:rsidR="00D60B06">
        <w:rPr>
          <w:rFonts w:ascii="Times New Roman" w:eastAsia="Times New Roman" w:hAnsi="Times New Roman" w:cs="Times New Roman"/>
          <w:sz w:val="28"/>
          <w:szCs w:val="28"/>
        </w:rPr>
        <w:t>/</w:t>
      </w:r>
      <w:r w:rsidR="00D60B06" w:rsidRPr="00D60B06">
        <w:rPr>
          <w:rFonts w:ascii="Times New Roman" w:eastAsia="Times New Roman" w:hAnsi="Times New Roman" w:cs="Times New Roman"/>
          <w:sz w:val="28"/>
          <w:szCs w:val="28"/>
        </w:rPr>
        <w:t>2019 của Chính phủ quy định chi tiết một số điều và biện pháp thi hành Luật Phòng, chống tham nhũng</w:t>
      </w:r>
      <w:r w:rsidR="00D60B06">
        <w:rPr>
          <w:rFonts w:ascii="Times New Roman" w:eastAsia="Times New Roman" w:hAnsi="Times New Roman" w:cs="Times New Roman"/>
          <w:sz w:val="28"/>
          <w:szCs w:val="28"/>
        </w:rPr>
        <w:t>; S</w:t>
      </w:r>
      <w:r w:rsidR="00D60B06" w:rsidRPr="00D60B06">
        <w:rPr>
          <w:rFonts w:ascii="Times New Roman" w:eastAsia="Times New Roman" w:hAnsi="Times New Roman" w:cs="Times New Roman"/>
          <w:sz w:val="28"/>
          <w:szCs w:val="28"/>
        </w:rPr>
        <w:t xml:space="preserve">ố 129/2021/NĐ-CP </w:t>
      </w:r>
      <w:r w:rsidR="00D60B06">
        <w:rPr>
          <w:rFonts w:ascii="Times New Roman" w:eastAsia="Times New Roman" w:hAnsi="Times New Roman" w:cs="Times New Roman"/>
          <w:sz w:val="28"/>
          <w:szCs w:val="28"/>
        </w:rPr>
        <w:t>ngày 31/12/2021 s</w:t>
      </w:r>
      <w:r w:rsidR="00D60B06" w:rsidRPr="00D60B06">
        <w:rPr>
          <w:rFonts w:ascii="Times New Roman" w:eastAsia="Times New Roman" w:hAnsi="Times New Roman" w:cs="Times New Roman"/>
          <w:sz w:val="28"/>
          <w:szCs w:val="28"/>
        </w:rPr>
        <w:t>ửa đổi, bổ sung một số điều của các Nghị định quy định xử phạt vi phạm hành chính trong lĩnh vực du lịch; thể thao; quyền tác giả, quyền liên quan; văn hóa và quảng cáo</w:t>
      </w:r>
      <w:r w:rsidR="00D60B06">
        <w:rPr>
          <w:rFonts w:ascii="Times New Roman" w:eastAsia="Times New Roman" w:hAnsi="Times New Roman" w:cs="Times New Roman"/>
          <w:sz w:val="28"/>
          <w:szCs w:val="28"/>
        </w:rPr>
        <w:t>; S</w:t>
      </w:r>
      <w:r w:rsidR="00D60B06" w:rsidRPr="00D60B06">
        <w:rPr>
          <w:rFonts w:ascii="Times New Roman" w:eastAsia="Times New Roman" w:hAnsi="Times New Roman" w:cs="Times New Roman"/>
          <w:sz w:val="28"/>
          <w:szCs w:val="28"/>
        </w:rPr>
        <w:t xml:space="preserve">ố 138/2021/NĐ-CP </w:t>
      </w:r>
      <w:r w:rsidR="00D60B06">
        <w:rPr>
          <w:rFonts w:ascii="Times New Roman" w:eastAsia="Times New Roman" w:hAnsi="Times New Roman" w:cs="Times New Roman"/>
          <w:sz w:val="28"/>
          <w:szCs w:val="28"/>
        </w:rPr>
        <w:t>ngày 31/12/2021 q</w:t>
      </w:r>
      <w:r w:rsidR="00D60B06" w:rsidRPr="00D60B06">
        <w:rPr>
          <w:rFonts w:ascii="Times New Roman" w:eastAsia="Times New Roman" w:hAnsi="Times New Roman" w:cs="Times New Roman"/>
          <w:sz w:val="28"/>
          <w:szCs w:val="28"/>
        </w:rPr>
        <w:t>uy định về quản lý, bảo quản tang vật, phương tiện vi phạm hành chính bị tạm giữ, tịch thu và giấy phép, chứng chỉ hành nghề bị tạm giữ theo thủ tục hành chính</w:t>
      </w:r>
      <w:r w:rsidR="00D60B06">
        <w:rPr>
          <w:rFonts w:ascii="Times New Roman" w:eastAsia="Times New Roman" w:hAnsi="Times New Roman" w:cs="Times New Roman"/>
          <w:sz w:val="28"/>
          <w:szCs w:val="28"/>
        </w:rPr>
        <w:t>;  S</w:t>
      </w:r>
      <w:r w:rsidR="00D60B06" w:rsidRPr="00D60B06">
        <w:rPr>
          <w:rFonts w:ascii="Times New Roman" w:eastAsia="Times New Roman" w:hAnsi="Times New Roman" w:cs="Times New Roman"/>
          <w:sz w:val="28"/>
          <w:szCs w:val="28"/>
        </w:rPr>
        <w:t xml:space="preserve">ố 139/2021/NĐ-CP </w:t>
      </w:r>
      <w:r w:rsidR="00D60B06">
        <w:rPr>
          <w:rFonts w:ascii="Times New Roman" w:eastAsia="Times New Roman" w:hAnsi="Times New Roman" w:cs="Times New Roman"/>
          <w:sz w:val="28"/>
          <w:szCs w:val="28"/>
        </w:rPr>
        <w:t>ngày 31/12/2021 q</w:t>
      </w:r>
      <w:r w:rsidR="00D60B06" w:rsidRPr="00D60B06">
        <w:rPr>
          <w:rFonts w:ascii="Times New Roman" w:eastAsia="Times New Roman" w:hAnsi="Times New Roman" w:cs="Times New Roman"/>
          <w:sz w:val="28"/>
          <w:szCs w:val="28"/>
        </w:rPr>
        <w:t>uy định xử phạt vi phạm hành chính trong lĩnh vực giao thông đường thủy nội địa</w:t>
      </w:r>
      <w:r w:rsidR="00D60B06">
        <w:rPr>
          <w:rFonts w:ascii="Times New Roman" w:eastAsia="Times New Roman" w:hAnsi="Times New Roman" w:cs="Times New Roman"/>
          <w:sz w:val="28"/>
          <w:szCs w:val="28"/>
        </w:rPr>
        <w:t>; S</w:t>
      </w:r>
      <w:r w:rsidR="00D60B06" w:rsidRPr="00D60B06">
        <w:rPr>
          <w:rFonts w:ascii="Times New Roman" w:eastAsia="Times New Roman" w:hAnsi="Times New Roman" w:cs="Times New Roman"/>
          <w:sz w:val="28"/>
          <w:szCs w:val="28"/>
        </w:rPr>
        <w:t xml:space="preserve">ố 140/2021/NĐ-CP </w:t>
      </w:r>
      <w:r w:rsidR="00D60B06">
        <w:rPr>
          <w:rFonts w:ascii="Times New Roman" w:eastAsia="Times New Roman" w:hAnsi="Times New Roman" w:cs="Times New Roman"/>
          <w:sz w:val="28"/>
          <w:szCs w:val="28"/>
        </w:rPr>
        <w:t>ngày 31/12/2021 q</w:t>
      </w:r>
      <w:r w:rsidR="00D60B06" w:rsidRPr="00D60B06">
        <w:rPr>
          <w:rFonts w:ascii="Times New Roman" w:eastAsia="Times New Roman" w:hAnsi="Times New Roman" w:cs="Times New Roman"/>
          <w:sz w:val="28"/>
          <w:szCs w:val="28"/>
        </w:rPr>
        <w:t>uy định chế độ áp dụng biện pháp xử lý hành chính đưa vào trường giáo dưỡng và cơ sở giáo dục bắt buộc</w:t>
      </w:r>
      <w:r w:rsidR="000408E9">
        <w:rPr>
          <w:rFonts w:ascii="Times New Roman" w:eastAsia="Times New Roman" w:hAnsi="Times New Roman" w:cs="Times New Roman"/>
          <w:sz w:val="28"/>
          <w:szCs w:val="28"/>
        </w:rPr>
        <w:t>.</w:t>
      </w:r>
    </w:p>
    <w:p w:rsidR="00406697" w:rsidRDefault="000408E9" w:rsidP="00406697">
      <w:pPr>
        <w:spacing w:before="60" w:after="6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Các Thông tư của </w:t>
      </w:r>
      <w:r w:rsidR="00406697">
        <w:rPr>
          <w:rFonts w:ascii="Times New Roman" w:eastAsia="Times New Roman" w:hAnsi="Times New Roman" w:cs="Times New Roman"/>
          <w:sz w:val="28"/>
          <w:szCs w:val="28"/>
        </w:rPr>
        <w:t xml:space="preserve">Tổng </w:t>
      </w:r>
      <w:r>
        <w:rPr>
          <w:rFonts w:ascii="Times New Roman" w:eastAsia="Times New Roman" w:hAnsi="Times New Roman" w:cs="Times New Roman"/>
          <w:sz w:val="28"/>
          <w:szCs w:val="28"/>
        </w:rPr>
        <w:t>Thanh tra Chính phủ: S</w:t>
      </w:r>
      <w:r w:rsidRPr="000408E9">
        <w:rPr>
          <w:rFonts w:ascii="Times New Roman" w:eastAsia="Times New Roman" w:hAnsi="Times New Roman" w:cs="Times New Roman"/>
          <w:sz w:val="28"/>
          <w:szCs w:val="28"/>
        </w:rPr>
        <w:t xml:space="preserve">ố 04/2021/TT-TTCP </w:t>
      </w:r>
      <w:r>
        <w:rPr>
          <w:rFonts w:ascii="Times New Roman" w:eastAsia="Times New Roman" w:hAnsi="Times New Roman" w:cs="Times New Roman"/>
          <w:sz w:val="28"/>
          <w:szCs w:val="28"/>
        </w:rPr>
        <w:t>ngày 01/10/2021 q</w:t>
      </w:r>
      <w:r w:rsidRPr="000408E9">
        <w:rPr>
          <w:rFonts w:ascii="Times New Roman" w:eastAsia="Times New Roman" w:hAnsi="Times New Roman" w:cs="Times New Roman"/>
          <w:sz w:val="28"/>
          <w:szCs w:val="28"/>
        </w:rPr>
        <w:t>uy định quy trình tiếp công dân</w:t>
      </w:r>
      <w:r>
        <w:rPr>
          <w:rFonts w:ascii="Times New Roman" w:eastAsia="Times New Roman" w:hAnsi="Times New Roman" w:cs="Times New Roman"/>
          <w:sz w:val="28"/>
          <w:szCs w:val="28"/>
        </w:rPr>
        <w:t>; S</w:t>
      </w:r>
      <w:r w:rsidRPr="000408E9">
        <w:rPr>
          <w:rFonts w:ascii="Times New Roman" w:eastAsia="Times New Roman" w:hAnsi="Times New Roman" w:cs="Times New Roman"/>
          <w:sz w:val="28"/>
          <w:szCs w:val="28"/>
        </w:rPr>
        <w:t>ố 05/2021/TT-</w:t>
      </w:r>
      <w:r>
        <w:rPr>
          <w:rFonts w:ascii="Times New Roman" w:eastAsia="Times New Roman" w:hAnsi="Times New Roman" w:cs="Times New Roman"/>
          <w:sz w:val="28"/>
          <w:szCs w:val="28"/>
        </w:rPr>
        <w:t>TTCP ngày 01/10/2021 q</w:t>
      </w:r>
      <w:r w:rsidRPr="000408E9">
        <w:rPr>
          <w:rFonts w:ascii="Times New Roman" w:eastAsia="Times New Roman" w:hAnsi="Times New Roman" w:cs="Times New Roman"/>
          <w:sz w:val="28"/>
          <w:szCs w:val="28"/>
        </w:rPr>
        <w:t>uy định quy trình xử lý đơn khiếu nại, đơn tố cáo, đơn kiến nghị, phản ánh</w:t>
      </w:r>
      <w:r>
        <w:rPr>
          <w:rFonts w:ascii="Times New Roman" w:eastAsia="Times New Roman" w:hAnsi="Times New Roman" w:cs="Times New Roman"/>
          <w:sz w:val="28"/>
          <w:szCs w:val="28"/>
        </w:rPr>
        <w:t>; S</w:t>
      </w:r>
      <w:r w:rsidRPr="000408E9">
        <w:rPr>
          <w:rFonts w:ascii="Times New Roman" w:eastAsia="Times New Roman" w:hAnsi="Times New Roman" w:cs="Times New Roman"/>
          <w:sz w:val="28"/>
          <w:szCs w:val="28"/>
        </w:rPr>
        <w:t xml:space="preserve">ố 06/2021/TT-TTCP </w:t>
      </w:r>
      <w:r>
        <w:rPr>
          <w:rFonts w:ascii="Times New Roman" w:eastAsia="Times New Roman" w:hAnsi="Times New Roman" w:cs="Times New Roman"/>
          <w:sz w:val="28"/>
          <w:szCs w:val="28"/>
        </w:rPr>
        <w:t>ngày 01/10/2021 q</w:t>
      </w:r>
      <w:r w:rsidRPr="000408E9">
        <w:rPr>
          <w:rFonts w:ascii="Times New Roman" w:eastAsia="Times New Roman" w:hAnsi="Times New Roman" w:cs="Times New Roman"/>
          <w:sz w:val="28"/>
          <w:szCs w:val="28"/>
        </w:rPr>
        <w:t>uy định về tổ chức, hoạt động của Đoàn thanh tra và trình tự, thủ tục tiến hành một cuộc thanh tra</w:t>
      </w:r>
      <w:r>
        <w:rPr>
          <w:rFonts w:ascii="Times New Roman" w:eastAsia="Times New Roman" w:hAnsi="Times New Roman" w:cs="Times New Roman"/>
          <w:sz w:val="28"/>
          <w:szCs w:val="28"/>
        </w:rPr>
        <w:t>; S</w:t>
      </w:r>
      <w:r w:rsidRPr="000408E9">
        <w:rPr>
          <w:rFonts w:ascii="Times New Roman" w:eastAsia="Times New Roman" w:hAnsi="Times New Roman" w:cs="Times New Roman"/>
          <w:sz w:val="28"/>
          <w:szCs w:val="28"/>
        </w:rPr>
        <w:t xml:space="preserve">ố 07/2021/TT-TTCP </w:t>
      </w:r>
      <w:r>
        <w:rPr>
          <w:rFonts w:ascii="Times New Roman" w:eastAsia="Times New Roman" w:hAnsi="Times New Roman" w:cs="Times New Roman"/>
          <w:sz w:val="28"/>
          <w:szCs w:val="28"/>
        </w:rPr>
        <w:t xml:space="preserve"> ngày 01/10/2021 q</w:t>
      </w:r>
      <w:r w:rsidRPr="000408E9">
        <w:rPr>
          <w:rFonts w:ascii="Times New Roman" w:eastAsia="Times New Roman" w:hAnsi="Times New Roman" w:cs="Times New Roman"/>
          <w:sz w:val="28"/>
          <w:szCs w:val="28"/>
        </w:rPr>
        <w:t>uy định về thẩm quyền, nội dung thanh tra trách nhiệm thực hiện pháp luật về thanh tra, tiếp công dân, khiếu nại, tố cáo và phòng, chống tham nhũng</w:t>
      </w:r>
      <w:r w:rsidR="00FF7CBA">
        <w:rPr>
          <w:rFonts w:ascii="Times New Roman" w:eastAsia="Times New Roman" w:hAnsi="Times New Roman" w:cs="Times New Roman"/>
          <w:sz w:val="28"/>
          <w:szCs w:val="28"/>
        </w:rPr>
        <w:t xml:space="preserve">; </w:t>
      </w:r>
      <w:r w:rsidR="00FF7CBA" w:rsidRPr="00FF7CBA">
        <w:rPr>
          <w:rFonts w:ascii="Times New Roman" w:eastAsia="Times New Roman" w:hAnsi="Times New Roman" w:cs="Times New Roman"/>
          <w:sz w:val="28"/>
          <w:szCs w:val="28"/>
        </w:rPr>
        <w:t xml:space="preserve">Thông tư số 21/2021/TT-BYT </w:t>
      </w:r>
      <w:r w:rsidR="00FF7CBA">
        <w:rPr>
          <w:rFonts w:ascii="Times New Roman" w:eastAsia="Times New Roman" w:hAnsi="Times New Roman" w:cs="Times New Roman"/>
          <w:sz w:val="28"/>
          <w:szCs w:val="28"/>
        </w:rPr>
        <w:t xml:space="preserve">ngày </w:t>
      </w:r>
      <w:r w:rsidR="00FF7CBA" w:rsidRPr="00FF7CBA">
        <w:rPr>
          <w:rFonts w:ascii="Times New Roman" w:eastAsia="Times New Roman" w:hAnsi="Times New Roman" w:cs="Times New Roman"/>
          <w:sz w:val="28"/>
          <w:szCs w:val="28"/>
        </w:rPr>
        <w:t>26/11/2021</w:t>
      </w:r>
      <w:r w:rsidR="00FF7CBA">
        <w:rPr>
          <w:rFonts w:ascii="Times New Roman" w:eastAsia="Times New Roman" w:hAnsi="Times New Roman" w:cs="Times New Roman"/>
          <w:sz w:val="28"/>
          <w:szCs w:val="28"/>
        </w:rPr>
        <w:t xml:space="preserve"> của </w:t>
      </w:r>
      <w:r w:rsidR="00406697">
        <w:rPr>
          <w:rFonts w:ascii="Times New Roman" w:eastAsia="Times New Roman" w:hAnsi="Times New Roman" w:cs="Times New Roman"/>
          <w:sz w:val="28"/>
          <w:szCs w:val="28"/>
        </w:rPr>
        <w:t xml:space="preserve">Bộ trưởng </w:t>
      </w:r>
      <w:r w:rsidR="00FF7CBA">
        <w:rPr>
          <w:rFonts w:ascii="Times New Roman" w:eastAsia="Times New Roman" w:hAnsi="Times New Roman" w:cs="Times New Roman"/>
          <w:sz w:val="28"/>
          <w:szCs w:val="28"/>
        </w:rPr>
        <w:t>Bộ Y tế q</w:t>
      </w:r>
      <w:r w:rsidR="00FF7CBA" w:rsidRPr="00FF7CBA">
        <w:rPr>
          <w:rFonts w:ascii="Times New Roman" w:eastAsia="Times New Roman" w:hAnsi="Times New Roman" w:cs="Times New Roman"/>
          <w:sz w:val="28"/>
          <w:szCs w:val="28"/>
        </w:rPr>
        <w:t>uy định về vệ sinh trong mai táng, hỏa táng</w:t>
      </w:r>
      <w:r w:rsidR="00406697">
        <w:rPr>
          <w:rFonts w:ascii="Times New Roman" w:eastAsia="Times New Roman" w:hAnsi="Times New Roman" w:cs="Times New Roman"/>
          <w:sz w:val="28"/>
          <w:szCs w:val="28"/>
        </w:rPr>
        <w:t xml:space="preserve">. Quyết định số </w:t>
      </w:r>
      <w:r w:rsidR="00406697" w:rsidRPr="00406697">
        <w:rPr>
          <w:rFonts w:ascii="Times New Roman" w:eastAsia="Times New Roman" w:hAnsi="Times New Roman" w:cs="Times New Roman"/>
          <w:sz w:val="28"/>
          <w:szCs w:val="28"/>
        </w:rPr>
        <w:t>53/2021/QĐ-UBND</w:t>
      </w:r>
      <w:r w:rsidR="00406697">
        <w:rPr>
          <w:rFonts w:ascii="Times New Roman" w:eastAsia="Times New Roman" w:hAnsi="Times New Roman" w:cs="Times New Roman"/>
          <w:sz w:val="28"/>
          <w:szCs w:val="28"/>
        </w:rPr>
        <w:t xml:space="preserve"> ngày 07/12/2021 của UBND tỉnh b</w:t>
      </w:r>
      <w:r w:rsidR="00406697" w:rsidRPr="00406697">
        <w:rPr>
          <w:rFonts w:ascii="Times New Roman" w:eastAsia="Times New Roman" w:hAnsi="Times New Roman" w:cs="Times New Roman"/>
          <w:sz w:val="28"/>
          <w:szCs w:val="28"/>
        </w:rPr>
        <w:t>an hành Quy chế tiếp nhận, xử lý phản ánh, kiến nghị của cá nhân, tổ chức về quy đị</w:t>
      </w:r>
      <w:r w:rsidR="00406697">
        <w:rPr>
          <w:rFonts w:ascii="Times New Roman" w:eastAsia="Times New Roman" w:hAnsi="Times New Roman" w:cs="Times New Roman"/>
          <w:sz w:val="28"/>
          <w:szCs w:val="28"/>
        </w:rPr>
        <w:t>nh hành chính trên địa bàn tỉnh…</w:t>
      </w:r>
    </w:p>
    <w:p w:rsidR="00A523FA" w:rsidRPr="00A523FA" w:rsidRDefault="00A523FA" w:rsidP="00406697">
      <w:pPr>
        <w:spacing w:before="60" w:after="60" w:line="240" w:lineRule="auto"/>
        <w:ind w:firstLine="720"/>
        <w:jc w:val="both"/>
        <w:rPr>
          <w:rFonts w:ascii="Times New Roman" w:eastAsia="Times New Roman" w:hAnsi="Times New Roman" w:cs="Times New Roman"/>
          <w:sz w:val="28"/>
          <w:szCs w:val="28"/>
        </w:rPr>
      </w:pPr>
      <w:r w:rsidRPr="00A523FA">
        <w:rPr>
          <w:rFonts w:ascii="Times New Roman" w:eastAsia="Times New Roman" w:hAnsi="Times New Roman" w:cs="Times New Roman"/>
          <w:sz w:val="28"/>
          <w:szCs w:val="28"/>
        </w:rPr>
        <w:t xml:space="preserve">Ngoài </w:t>
      </w:r>
      <w:r w:rsidR="00246A9F">
        <w:rPr>
          <w:rFonts w:ascii="Times New Roman" w:eastAsia="Times New Roman" w:hAnsi="Times New Roman" w:cs="Times New Roman"/>
          <w:sz w:val="28"/>
          <w:szCs w:val="28"/>
        </w:rPr>
        <w:t>các văn bản trên đây</w:t>
      </w:r>
      <w:r w:rsidRPr="00A523FA">
        <w:rPr>
          <w:rFonts w:ascii="Times New Roman" w:eastAsia="Times New Roman" w:hAnsi="Times New Roman" w:cs="Times New Roman"/>
          <w:sz w:val="28"/>
          <w:szCs w:val="28"/>
        </w:rPr>
        <w:t>, cần chú trọng tuyên truyền các văn bản mới, các văn bản thiết thực</w:t>
      </w:r>
      <w:r w:rsidRPr="00A523FA">
        <w:rPr>
          <w:rFonts w:ascii="Arial" w:eastAsia="Times New Roman" w:hAnsi="Arial" w:cs="Times New Roman"/>
        </w:rPr>
        <w:t xml:space="preserve"> </w:t>
      </w:r>
      <w:r w:rsidRPr="00A523FA">
        <w:rPr>
          <w:rFonts w:ascii="Times New Roman" w:eastAsia="Times New Roman" w:hAnsi="Times New Roman" w:cs="Times New Roman"/>
          <w:sz w:val="28"/>
          <w:szCs w:val="28"/>
        </w:rPr>
        <w:t>đối với từng nhóm đối tượng như sau:</w:t>
      </w:r>
    </w:p>
    <w:p w:rsidR="007A3124" w:rsidRDefault="00A523FA" w:rsidP="00406697">
      <w:pPr>
        <w:spacing w:before="60" w:after="60" w:line="240" w:lineRule="auto"/>
        <w:ind w:firstLine="720"/>
        <w:jc w:val="both"/>
        <w:outlineLvl w:val="0"/>
        <w:rPr>
          <w:rFonts w:ascii="Times New Roman" w:eastAsia="Times New Roman" w:hAnsi="Times New Roman" w:cs="Times New Roman"/>
          <w:bCs/>
          <w:spacing w:val="-2"/>
          <w:kern w:val="36"/>
          <w:sz w:val="28"/>
          <w:szCs w:val="28"/>
        </w:rPr>
      </w:pPr>
      <w:r w:rsidRPr="00892124">
        <w:rPr>
          <w:rFonts w:ascii="Times New Roman" w:eastAsia="Times New Roman" w:hAnsi="Times New Roman" w:cs="Times New Roman"/>
          <w:bCs/>
          <w:i/>
          <w:spacing w:val="-2"/>
          <w:kern w:val="36"/>
          <w:sz w:val="28"/>
          <w:szCs w:val="28"/>
          <w:lang w:val="vi-VN"/>
        </w:rPr>
        <w:t xml:space="preserve">+ Đối với </w:t>
      </w:r>
      <w:r w:rsidR="00194732" w:rsidRPr="00892124">
        <w:rPr>
          <w:rFonts w:ascii="Times New Roman" w:eastAsia="Times New Roman" w:hAnsi="Times New Roman" w:cs="Times New Roman"/>
          <w:bCs/>
          <w:i/>
          <w:spacing w:val="-2"/>
          <w:kern w:val="36"/>
          <w:sz w:val="28"/>
          <w:szCs w:val="28"/>
        </w:rPr>
        <w:t>Nhân dân</w:t>
      </w:r>
      <w:r w:rsidR="00676B84" w:rsidRPr="00892124">
        <w:rPr>
          <w:rFonts w:ascii="Times New Roman" w:eastAsia="Times New Roman" w:hAnsi="Times New Roman" w:cs="Times New Roman"/>
          <w:bCs/>
          <w:i/>
          <w:spacing w:val="-2"/>
          <w:kern w:val="36"/>
          <w:sz w:val="28"/>
          <w:szCs w:val="28"/>
        </w:rPr>
        <w:t xml:space="preserve">: </w:t>
      </w:r>
      <w:r w:rsidR="00FE3C34" w:rsidRPr="00892124">
        <w:rPr>
          <w:rFonts w:ascii="Times New Roman" w:eastAsia="Times New Roman" w:hAnsi="Times New Roman" w:cs="Times New Roman"/>
          <w:bCs/>
          <w:spacing w:val="-2"/>
          <w:kern w:val="36"/>
          <w:sz w:val="28"/>
          <w:szCs w:val="28"/>
        </w:rPr>
        <w:t>Các Nghị định của Chính phủ:</w:t>
      </w:r>
      <w:r w:rsidR="00FE3C34" w:rsidRPr="00892124">
        <w:rPr>
          <w:rFonts w:ascii="Times New Roman" w:eastAsia="Times New Roman" w:hAnsi="Times New Roman" w:cs="Times New Roman"/>
          <w:bCs/>
          <w:i/>
          <w:spacing w:val="-2"/>
          <w:kern w:val="36"/>
          <w:sz w:val="28"/>
          <w:szCs w:val="28"/>
        </w:rPr>
        <w:t xml:space="preserve"> </w:t>
      </w:r>
      <w:r w:rsidR="00973F68">
        <w:rPr>
          <w:rFonts w:ascii="Times New Roman" w:eastAsia="Times New Roman" w:hAnsi="Times New Roman" w:cs="Times New Roman"/>
          <w:bCs/>
          <w:spacing w:val="-2"/>
          <w:kern w:val="36"/>
          <w:sz w:val="28"/>
          <w:szCs w:val="28"/>
        </w:rPr>
        <w:t>S</w:t>
      </w:r>
      <w:r w:rsidR="005B54C3" w:rsidRPr="005B54C3">
        <w:rPr>
          <w:rFonts w:ascii="Times New Roman" w:eastAsia="Times New Roman" w:hAnsi="Times New Roman" w:cs="Times New Roman"/>
          <w:bCs/>
          <w:spacing w:val="-2"/>
          <w:kern w:val="36"/>
          <w:sz w:val="28"/>
          <w:szCs w:val="28"/>
        </w:rPr>
        <w:t xml:space="preserve">ố 92/2021/NĐ-CP </w:t>
      </w:r>
      <w:r w:rsidR="005B54C3">
        <w:rPr>
          <w:rFonts w:ascii="Times New Roman" w:eastAsia="Times New Roman" w:hAnsi="Times New Roman" w:cs="Times New Roman"/>
          <w:bCs/>
          <w:spacing w:val="-2"/>
          <w:kern w:val="36"/>
          <w:sz w:val="28"/>
          <w:szCs w:val="28"/>
        </w:rPr>
        <w:t xml:space="preserve">ngày </w:t>
      </w:r>
      <w:r w:rsidR="005B54C3" w:rsidRPr="005B54C3">
        <w:rPr>
          <w:rFonts w:ascii="Times New Roman" w:eastAsia="Times New Roman" w:hAnsi="Times New Roman" w:cs="Times New Roman"/>
          <w:bCs/>
          <w:spacing w:val="-2"/>
          <w:kern w:val="36"/>
          <w:sz w:val="28"/>
          <w:szCs w:val="28"/>
        </w:rPr>
        <w:t>27/10/2021</w:t>
      </w:r>
      <w:r w:rsidR="005B54C3">
        <w:rPr>
          <w:rFonts w:ascii="Times New Roman" w:eastAsia="Times New Roman" w:hAnsi="Times New Roman" w:cs="Times New Roman"/>
          <w:bCs/>
          <w:spacing w:val="-2"/>
          <w:kern w:val="36"/>
          <w:sz w:val="28"/>
          <w:szCs w:val="28"/>
        </w:rPr>
        <w:t xml:space="preserve"> q</w:t>
      </w:r>
      <w:r w:rsidR="005B54C3" w:rsidRPr="005B54C3">
        <w:rPr>
          <w:rFonts w:ascii="Times New Roman" w:eastAsia="Times New Roman" w:hAnsi="Times New Roman" w:cs="Times New Roman"/>
          <w:bCs/>
          <w:spacing w:val="-2"/>
          <w:kern w:val="36"/>
          <w:sz w:val="28"/>
          <w:szCs w:val="28"/>
        </w:rPr>
        <w:t>uy định chi tiết thi hành Nghị quyết số 406/NQ-UBTVQH15 của Ủy ban Thường vụ Quốc hội ban hành một số giải pháp nhằm hỗ trợ doanh nghiệp, người dân chịu tác động của dịch COVID-19</w:t>
      </w:r>
      <w:r w:rsidR="00973F68">
        <w:rPr>
          <w:rFonts w:ascii="Times New Roman" w:eastAsia="Times New Roman" w:hAnsi="Times New Roman" w:cs="Times New Roman"/>
          <w:bCs/>
          <w:spacing w:val="-2"/>
          <w:kern w:val="36"/>
          <w:sz w:val="28"/>
          <w:szCs w:val="28"/>
        </w:rPr>
        <w:t>;</w:t>
      </w:r>
      <w:r w:rsidR="005B54C3">
        <w:rPr>
          <w:rFonts w:ascii="Times New Roman" w:eastAsia="Times New Roman" w:hAnsi="Times New Roman" w:cs="Times New Roman"/>
          <w:bCs/>
          <w:spacing w:val="-2"/>
          <w:kern w:val="36"/>
          <w:sz w:val="28"/>
          <w:szCs w:val="28"/>
        </w:rPr>
        <w:t xml:space="preserve"> </w:t>
      </w:r>
      <w:r w:rsidR="00973F68">
        <w:rPr>
          <w:rFonts w:ascii="Times New Roman" w:eastAsia="Times New Roman" w:hAnsi="Times New Roman" w:cs="Times New Roman"/>
          <w:bCs/>
          <w:spacing w:val="-2"/>
          <w:kern w:val="36"/>
          <w:sz w:val="28"/>
          <w:szCs w:val="28"/>
        </w:rPr>
        <w:t>S</w:t>
      </w:r>
      <w:r w:rsidR="005B54C3" w:rsidRPr="005B54C3">
        <w:rPr>
          <w:rFonts w:ascii="Times New Roman" w:eastAsia="Times New Roman" w:hAnsi="Times New Roman" w:cs="Times New Roman"/>
          <w:bCs/>
          <w:spacing w:val="-2"/>
          <w:kern w:val="36"/>
          <w:sz w:val="28"/>
          <w:szCs w:val="28"/>
        </w:rPr>
        <w:t xml:space="preserve">ố 93/2021/NĐ-CP </w:t>
      </w:r>
      <w:r w:rsidR="005B54C3">
        <w:rPr>
          <w:rFonts w:ascii="Times New Roman" w:eastAsia="Times New Roman" w:hAnsi="Times New Roman" w:cs="Times New Roman"/>
          <w:bCs/>
          <w:spacing w:val="-2"/>
          <w:kern w:val="36"/>
          <w:sz w:val="28"/>
          <w:szCs w:val="28"/>
        </w:rPr>
        <w:t xml:space="preserve">ngày </w:t>
      </w:r>
      <w:r w:rsidR="00973F68">
        <w:rPr>
          <w:rFonts w:ascii="Times New Roman" w:eastAsia="Times New Roman" w:hAnsi="Times New Roman" w:cs="Times New Roman"/>
          <w:bCs/>
          <w:spacing w:val="-2"/>
          <w:kern w:val="36"/>
          <w:sz w:val="28"/>
          <w:szCs w:val="28"/>
        </w:rPr>
        <w:t>27/10/2021 v</w:t>
      </w:r>
      <w:r w:rsidR="005B54C3" w:rsidRPr="005B54C3">
        <w:rPr>
          <w:rFonts w:ascii="Times New Roman" w:eastAsia="Times New Roman" w:hAnsi="Times New Roman" w:cs="Times New Roman"/>
          <w:bCs/>
          <w:spacing w:val="-2"/>
          <w:kern w:val="36"/>
          <w:sz w:val="28"/>
          <w:szCs w:val="28"/>
        </w:rPr>
        <w:t>ề vận động, tiếp nhận, phân phối và sử dụng các nguồn đóng góp tự nguyện hỗ trợ khắc phục khó khăn do thiên tai, dịch bênh</w:t>
      </w:r>
      <w:r w:rsidR="00973F68">
        <w:rPr>
          <w:rFonts w:ascii="Times New Roman" w:eastAsia="Times New Roman" w:hAnsi="Times New Roman" w:cs="Times New Roman"/>
          <w:bCs/>
          <w:spacing w:val="-2"/>
          <w:kern w:val="36"/>
          <w:sz w:val="28"/>
          <w:szCs w:val="28"/>
        </w:rPr>
        <w:t>, sự cố; hỗ trợ bệnh nhân mắc bệ</w:t>
      </w:r>
      <w:r w:rsidR="005B54C3" w:rsidRPr="005B54C3">
        <w:rPr>
          <w:rFonts w:ascii="Times New Roman" w:eastAsia="Times New Roman" w:hAnsi="Times New Roman" w:cs="Times New Roman"/>
          <w:bCs/>
          <w:spacing w:val="-2"/>
          <w:kern w:val="36"/>
          <w:sz w:val="28"/>
          <w:szCs w:val="28"/>
        </w:rPr>
        <w:t>nh hiểm nghèo</w:t>
      </w:r>
      <w:r w:rsidR="00973F68">
        <w:rPr>
          <w:rFonts w:ascii="Times New Roman" w:eastAsia="Times New Roman" w:hAnsi="Times New Roman" w:cs="Times New Roman"/>
          <w:bCs/>
          <w:spacing w:val="-2"/>
          <w:kern w:val="36"/>
          <w:sz w:val="28"/>
          <w:szCs w:val="28"/>
        </w:rPr>
        <w:t xml:space="preserve">; </w:t>
      </w:r>
      <w:r w:rsidR="007A3124" w:rsidRPr="007A3124">
        <w:rPr>
          <w:rFonts w:ascii="Times New Roman" w:eastAsia="Times New Roman" w:hAnsi="Times New Roman" w:cs="Times New Roman"/>
          <w:bCs/>
          <w:spacing w:val="-2"/>
          <w:kern w:val="36"/>
          <w:sz w:val="28"/>
          <w:szCs w:val="28"/>
        </w:rPr>
        <w:t xml:space="preserve">Nghị định số 120/2021/NĐ-CP </w:t>
      </w:r>
      <w:r w:rsidR="007A3124">
        <w:rPr>
          <w:rFonts w:ascii="Times New Roman" w:eastAsia="Times New Roman" w:hAnsi="Times New Roman" w:cs="Times New Roman"/>
          <w:bCs/>
          <w:spacing w:val="-2"/>
          <w:kern w:val="36"/>
          <w:sz w:val="28"/>
          <w:szCs w:val="28"/>
        </w:rPr>
        <w:t>ngày 24/12/2021 q</w:t>
      </w:r>
      <w:r w:rsidR="007A3124" w:rsidRPr="007A3124">
        <w:rPr>
          <w:rFonts w:ascii="Times New Roman" w:eastAsia="Times New Roman" w:hAnsi="Times New Roman" w:cs="Times New Roman"/>
          <w:bCs/>
          <w:spacing w:val="-2"/>
          <w:kern w:val="36"/>
          <w:sz w:val="28"/>
          <w:szCs w:val="28"/>
        </w:rPr>
        <w:t>uy định chế độ áp dụng biện pháp xử lý hành chính giáo dục tại xã, phường, thị trấn</w:t>
      </w:r>
      <w:r w:rsidR="007A3124">
        <w:rPr>
          <w:rFonts w:ascii="Times New Roman" w:eastAsia="Times New Roman" w:hAnsi="Times New Roman" w:cs="Times New Roman"/>
          <w:bCs/>
          <w:spacing w:val="-2"/>
          <w:kern w:val="36"/>
          <w:sz w:val="28"/>
          <w:szCs w:val="28"/>
        </w:rPr>
        <w:t xml:space="preserve">; </w:t>
      </w:r>
      <w:r w:rsidR="000408E9">
        <w:rPr>
          <w:rFonts w:ascii="Times New Roman" w:eastAsia="Times New Roman" w:hAnsi="Times New Roman" w:cs="Times New Roman"/>
          <w:bCs/>
          <w:spacing w:val="-2"/>
          <w:kern w:val="36"/>
          <w:sz w:val="28"/>
          <w:szCs w:val="28"/>
        </w:rPr>
        <w:t xml:space="preserve">Thông tư </w:t>
      </w:r>
      <w:r w:rsidR="000408E9" w:rsidRPr="000408E9">
        <w:rPr>
          <w:rFonts w:ascii="Times New Roman" w:eastAsia="Times New Roman" w:hAnsi="Times New Roman" w:cs="Times New Roman"/>
          <w:bCs/>
          <w:spacing w:val="-2"/>
          <w:kern w:val="36"/>
          <w:sz w:val="28"/>
          <w:szCs w:val="28"/>
        </w:rPr>
        <w:t xml:space="preserve">số 12/2021/TT-BNNPTNT </w:t>
      </w:r>
      <w:r w:rsidR="000408E9">
        <w:rPr>
          <w:rFonts w:ascii="Times New Roman" w:eastAsia="Times New Roman" w:hAnsi="Times New Roman" w:cs="Times New Roman"/>
          <w:bCs/>
          <w:spacing w:val="-2"/>
          <w:kern w:val="36"/>
          <w:sz w:val="28"/>
          <w:szCs w:val="28"/>
        </w:rPr>
        <w:t xml:space="preserve">ngày </w:t>
      </w:r>
      <w:r w:rsidR="000408E9" w:rsidRPr="000408E9">
        <w:rPr>
          <w:rFonts w:ascii="Times New Roman" w:eastAsia="Times New Roman" w:hAnsi="Times New Roman" w:cs="Times New Roman"/>
          <w:bCs/>
          <w:spacing w:val="-2"/>
          <w:kern w:val="36"/>
          <w:sz w:val="28"/>
          <w:szCs w:val="28"/>
        </w:rPr>
        <w:t>26/10/2021</w:t>
      </w:r>
      <w:r w:rsidR="000408E9">
        <w:rPr>
          <w:rFonts w:ascii="Times New Roman" w:eastAsia="Times New Roman" w:hAnsi="Times New Roman" w:cs="Times New Roman"/>
          <w:bCs/>
          <w:spacing w:val="-2"/>
          <w:kern w:val="36"/>
          <w:sz w:val="28"/>
          <w:szCs w:val="28"/>
        </w:rPr>
        <w:t xml:space="preserve"> </w:t>
      </w:r>
      <w:r w:rsidR="000408E9" w:rsidRPr="000408E9">
        <w:rPr>
          <w:rFonts w:ascii="Times New Roman" w:eastAsia="Times New Roman" w:hAnsi="Times New Roman" w:cs="Times New Roman"/>
          <w:bCs/>
          <w:spacing w:val="-2"/>
          <w:kern w:val="36"/>
          <w:sz w:val="28"/>
          <w:szCs w:val="28"/>
        </w:rPr>
        <w:t xml:space="preserve">của </w:t>
      </w:r>
      <w:r w:rsidR="00406697">
        <w:rPr>
          <w:rFonts w:ascii="Times New Roman" w:eastAsia="Times New Roman" w:hAnsi="Times New Roman" w:cs="Times New Roman"/>
          <w:bCs/>
          <w:spacing w:val="-2"/>
          <w:kern w:val="36"/>
          <w:sz w:val="28"/>
          <w:szCs w:val="28"/>
        </w:rPr>
        <w:t xml:space="preserve">Bộ trưởng </w:t>
      </w:r>
      <w:r w:rsidR="000408E9" w:rsidRPr="000408E9">
        <w:rPr>
          <w:rFonts w:ascii="Times New Roman" w:eastAsia="Times New Roman" w:hAnsi="Times New Roman" w:cs="Times New Roman"/>
          <w:bCs/>
          <w:spacing w:val="-2"/>
          <w:kern w:val="36"/>
          <w:sz w:val="28"/>
          <w:szCs w:val="28"/>
        </w:rPr>
        <w:t>Bộ Nông ng</w:t>
      </w:r>
      <w:r w:rsidR="000408E9">
        <w:rPr>
          <w:rFonts w:ascii="Times New Roman" w:eastAsia="Times New Roman" w:hAnsi="Times New Roman" w:cs="Times New Roman"/>
          <w:bCs/>
          <w:spacing w:val="-2"/>
          <w:kern w:val="36"/>
          <w:sz w:val="28"/>
          <w:szCs w:val="28"/>
        </w:rPr>
        <w:t>hiệp và Phát triển nông thôn h</w:t>
      </w:r>
      <w:r w:rsidR="000408E9" w:rsidRPr="000408E9">
        <w:rPr>
          <w:rFonts w:ascii="Times New Roman" w:eastAsia="Times New Roman" w:hAnsi="Times New Roman" w:cs="Times New Roman"/>
          <w:bCs/>
          <w:spacing w:val="-2"/>
          <w:kern w:val="36"/>
          <w:sz w:val="28"/>
          <w:szCs w:val="28"/>
        </w:rPr>
        <w:t>ướng dẫn việc thu gom, xử lý chất thải chăn nuôi, phụ phẩm nông nghiệp tái sử dụng cho mục đích khác</w:t>
      </w:r>
      <w:r w:rsidR="00406697">
        <w:rPr>
          <w:rFonts w:ascii="Times New Roman" w:eastAsia="Times New Roman" w:hAnsi="Times New Roman" w:cs="Times New Roman"/>
          <w:bCs/>
          <w:spacing w:val="-2"/>
          <w:kern w:val="36"/>
          <w:sz w:val="28"/>
          <w:szCs w:val="28"/>
        </w:rPr>
        <w:t>; Quyết định số 51/</w:t>
      </w:r>
      <w:r w:rsidR="00406697" w:rsidRPr="00406697">
        <w:rPr>
          <w:rFonts w:ascii="Times New Roman" w:eastAsia="Times New Roman" w:hAnsi="Times New Roman" w:cs="Times New Roman"/>
          <w:bCs/>
          <w:spacing w:val="-2"/>
          <w:kern w:val="36"/>
          <w:sz w:val="28"/>
          <w:szCs w:val="28"/>
        </w:rPr>
        <w:t>2021/QĐ-UBND</w:t>
      </w:r>
      <w:r w:rsidR="00406697">
        <w:rPr>
          <w:rFonts w:ascii="Times New Roman" w:eastAsia="Times New Roman" w:hAnsi="Times New Roman" w:cs="Times New Roman"/>
          <w:bCs/>
          <w:spacing w:val="-2"/>
          <w:kern w:val="36"/>
          <w:sz w:val="28"/>
          <w:szCs w:val="28"/>
        </w:rPr>
        <w:t xml:space="preserve"> ngày 24/11/2021 của UBND tỉnh về h</w:t>
      </w:r>
      <w:r w:rsidR="00406697" w:rsidRPr="00406697">
        <w:rPr>
          <w:rFonts w:ascii="Times New Roman" w:eastAsia="Times New Roman" w:hAnsi="Times New Roman" w:cs="Times New Roman"/>
          <w:bCs/>
          <w:spacing w:val="-2"/>
          <w:kern w:val="36"/>
          <w:sz w:val="28"/>
          <w:szCs w:val="28"/>
        </w:rPr>
        <w:t xml:space="preserve">ỗ trợ người lao động không có giao kết hợp đồng lao động gặp khó khăn do đại </w:t>
      </w:r>
      <w:r w:rsidR="00406697">
        <w:rPr>
          <w:rFonts w:ascii="Times New Roman" w:eastAsia="Times New Roman" w:hAnsi="Times New Roman" w:cs="Times New Roman"/>
          <w:bCs/>
          <w:spacing w:val="-2"/>
          <w:kern w:val="36"/>
          <w:sz w:val="28"/>
          <w:szCs w:val="28"/>
        </w:rPr>
        <w:t>dịch COVID-19 trên địa bàn tỉnh…</w:t>
      </w:r>
    </w:p>
    <w:p w:rsidR="004C0375" w:rsidRDefault="00A523FA" w:rsidP="00406697">
      <w:pPr>
        <w:spacing w:before="60" w:after="60" w:line="240" w:lineRule="auto"/>
        <w:ind w:firstLine="720"/>
        <w:jc w:val="both"/>
        <w:outlineLvl w:val="0"/>
        <w:rPr>
          <w:rFonts w:ascii="Times New Roman" w:eastAsia="Times New Roman" w:hAnsi="Times New Roman" w:cs="Times New Roman"/>
          <w:bCs/>
          <w:kern w:val="36"/>
          <w:sz w:val="28"/>
          <w:szCs w:val="28"/>
        </w:rPr>
      </w:pPr>
      <w:r w:rsidRPr="00A523FA">
        <w:rPr>
          <w:rFonts w:ascii="Times New Roman" w:eastAsia="Times New Roman" w:hAnsi="Times New Roman" w:cs="Times New Roman"/>
          <w:bCs/>
          <w:i/>
          <w:kern w:val="36"/>
          <w:sz w:val="28"/>
          <w:szCs w:val="28"/>
          <w:lang w:val="vi-VN"/>
        </w:rPr>
        <w:t xml:space="preserve">+ Đối với cán bộ, công chức, viên chức và </w:t>
      </w:r>
      <w:r w:rsidRPr="00A523FA">
        <w:rPr>
          <w:rFonts w:ascii="Times New Roman" w:eastAsia="Times New Roman" w:hAnsi="Times New Roman" w:cs="Times New Roman"/>
          <w:bCs/>
          <w:i/>
          <w:spacing w:val="-4"/>
          <w:kern w:val="36"/>
          <w:sz w:val="28"/>
          <w:szCs w:val="28"/>
          <w:lang w:val="vi-VN"/>
        </w:rPr>
        <w:t>lực lượng vũ trang Nhân dân</w:t>
      </w:r>
      <w:r w:rsidRPr="00A523FA">
        <w:rPr>
          <w:rFonts w:ascii="Times New Roman" w:eastAsia="Times New Roman" w:hAnsi="Times New Roman" w:cs="Times New Roman"/>
          <w:bCs/>
          <w:i/>
          <w:kern w:val="36"/>
          <w:sz w:val="28"/>
          <w:szCs w:val="28"/>
          <w:lang w:val="vi-VN"/>
        </w:rPr>
        <w:t>:</w:t>
      </w:r>
      <w:r w:rsidR="000B07E0">
        <w:rPr>
          <w:rFonts w:ascii="Times New Roman" w:eastAsia="Times New Roman" w:hAnsi="Times New Roman" w:cs="Times New Roman"/>
          <w:bCs/>
          <w:i/>
          <w:kern w:val="36"/>
          <w:sz w:val="28"/>
          <w:szCs w:val="28"/>
        </w:rPr>
        <w:t xml:space="preserve"> </w:t>
      </w:r>
      <w:r w:rsidR="00EE7B9E" w:rsidRPr="00EE7B9E">
        <w:rPr>
          <w:rFonts w:ascii="Times New Roman" w:eastAsia="Times New Roman" w:hAnsi="Times New Roman" w:cs="Times New Roman"/>
          <w:bCs/>
          <w:kern w:val="36"/>
          <w:sz w:val="28"/>
          <w:szCs w:val="28"/>
          <w:lang w:val="vi-VN"/>
        </w:rPr>
        <w:t>Các Nghị định của Chính phủ</w:t>
      </w:r>
      <w:r w:rsidR="00EE7B9E">
        <w:rPr>
          <w:rFonts w:ascii="Times New Roman" w:eastAsia="Times New Roman" w:hAnsi="Times New Roman" w:cs="Times New Roman"/>
          <w:bCs/>
          <w:kern w:val="36"/>
          <w:sz w:val="28"/>
          <w:szCs w:val="28"/>
        </w:rPr>
        <w:t>:</w:t>
      </w:r>
      <w:r w:rsidR="00F40644">
        <w:rPr>
          <w:rFonts w:ascii="Times New Roman" w:eastAsia="Times New Roman" w:hAnsi="Times New Roman" w:cs="Times New Roman"/>
          <w:bCs/>
          <w:kern w:val="36"/>
          <w:sz w:val="28"/>
          <w:szCs w:val="28"/>
        </w:rPr>
        <w:t xml:space="preserve"> </w:t>
      </w:r>
      <w:r w:rsidR="00246A9F">
        <w:rPr>
          <w:rFonts w:ascii="Times New Roman" w:eastAsia="Times New Roman" w:hAnsi="Times New Roman" w:cs="Times New Roman"/>
          <w:bCs/>
          <w:kern w:val="36"/>
          <w:sz w:val="28"/>
          <w:szCs w:val="28"/>
        </w:rPr>
        <w:t>S</w:t>
      </w:r>
      <w:r w:rsidR="005B54C3" w:rsidRPr="005B54C3">
        <w:rPr>
          <w:rFonts w:ascii="Times New Roman" w:eastAsia="Times New Roman" w:hAnsi="Times New Roman" w:cs="Times New Roman"/>
          <w:bCs/>
          <w:kern w:val="36"/>
          <w:sz w:val="28"/>
          <w:szCs w:val="28"/>
        </w:rPr>
        <w:t>ố 89/2021/NĐ-CP ngày 18/10/2021 của Chính phủ sửa đổi, bổ sung một số điều của Nghị định số 101/2017/NĐ-CP ngày 01/9/2017 của Chính phủ về đào tạo, bồi dưỡng cán bộ, công chức, viên chức</w:t>
      </w:r>
      <w:r w:rsidR="005B54C3">
        <w:rPr>
          <w:rFonts w:ascii="Times New Roman" w:eastAsia="Times New Roman" w:hAnsi="Times New Roman" w:cs="Times New Roman"/>
          <w:bCs/>
          <w:kern w:val="36"/>
          <w:sz w:val="28"/>
          <w:szCs w:val="28"/>
        </w:rPr>
        <w:t xml:space="preserve">; </w:t>
      </w:r>
      <w:r w:rsidR="00246A9F">
        <w:rPr>
          <w:rFonts w:ascii="Times New Roman" w:eastAsia="Times New Roman" w:hAnsi="Times New Roman" w:cs="Times New Roman"/>
          <w:bCs/>
          <w:kern w:val="36"/>
          <w:sz w:val="28"/>
          <w:szCs w:val="28"/>
        </w:rPr>
        <w:t>S</w:t>
      </w:r>
      <w:r w:rsidR="007A3124" w:rsidRPr="007A3124">
        <w:rPr>
          <w:rFonts w:ascii="Times New Roman" w:eastAsia="Times New Roman" w:hAnsi="Times New Roman" w:cs="Times New Roman"/>
          <w:bCs/>
          <w:kern w:val="36"/>
          <w:sz w:val="28"/>
          <w:szCs w:val="28"/>
        </w:rPr>
        <w:t xml:space="preserve">ố 107/2021/NĐ-CP </w:t>
      </w:r>
      <w:r w:rsidR="007A3124">
        <w:rPr>
          <w:rFonts w:ascii="Times New Roman" w:eastAsia="Times New Roman" w:hAnsi="Times New Roman" w:cs="Times New Roman"/>
          <w:bCs/>
          <w:kern w:val="36"/>
          <w:sz w:val="28"/>
          <w:szCs w:val="28"/>
        </w:rPr>
        <w:t xml:space="preserve">ngày </w:t>
      </w:r>
      <w:r w:rsidR="007A3124" w:rsidRPr="007A3124">
        <w:rPr>
          <w:rFonts w:ascii="Times New Roman" w:eastAsia="Times New Roman" w:hAnsi="Times New Roman" w:cs="Times New Roman"/>
          <w:bCs/>
          <w:kern w:val="36"/>
          <w:sz w:val="28"/>
          <w:szCs w:val="28"/>
        </w:rPr>
        <w:t>06/12/2021</w:t>
      </w:r>
      <w:r w:rsidR="007A3124">
        <w:rPr>
          <w:rFonts w:ascii="Times New Roman" w:eastAsia="Times New Roman" w:hAnsi="Times New Roman" w:cs="Times New Roman"/>
          <w:bCs/>
          <w:kern w:val="36"/>
          <w:sz w:val="28"/>
          <w:szCs w:val="28"/>
        </w:rPr>
        <w:t xml:space="preserve"> s</w:t>
      </w:r>
      <w:r w:rsidR="007A3124" w:rsidRPr="007A3124">
        <w:rPr>
          <w:rFonts w:ascii="Times New Roman" w:eastAsia="Times New Roman" w:hAnsi="Times New Roman" w:cs="Times New Roman"/>
          <w:bCs/>
          <w:kern w:val="36"/>
          <w:sz w:val="28"/>
          <w:szCs w:val="28"/>
        </w:rPr>
        <w:t>ửa đổi, bổ sung một số điều của Nghị định số 61/2018/NĐ-CP ngày 23</w:t>
      </w:r>
      <w:r w:rsidR="007A3124">
        <w:rPr>
          <w:rFonts w:ascii="Times New Roman" w:eastAsia="Times New Roman" w:hAnsi="Times New Roman" w:cs="Times New Roman"/>
          <w:bCs/>
          <w:kern w:val="36"/>
          <w:sz w:val="28"/>
          <w:szCs w:val="28"/>
        </w:rPr>
        <w:t>/</w:t>
      </w:r>
      <w:r w:rsidR="007A3124" w:rsidRPr="007A3124">
        <w:rPr>
          <w:rFonts w:ascii="Times New Roman" w:eastAsia="Times New Roman" w:hAnsi="Times New Roman" w:cs="Times New Roman"/>
          <w:bCs/>
          <w:kern w:val="36"/>
          <w:sz w:val="28"/>
          <w:szCs w:val="28"/>
        </w:rPr>
        <w:t>4</w:t>
      </w:r>
      <w:r w:rsidR="007A3124">
        <w:rPr>
          <w:rFonts w:ascii="Times New Roman" w:eastAsia="Times New Roman" w:hAnsi="Times New Roman" w:cs="Times New Roman"/>
          <w:bCs/>
          <w:kern w:val="36"/>
          <w:sz w:val="28"/>
          <w:szCs w:val="28"/>
        </w:rPr>
        <w:t>/</w:t>
      </w:r>
      <w:r w:rsidR="007A3124" w:rsidRPr="007A3124">
        <w:rPr>
          <w:rFonts w:ascii="Times New Roman" w:eastAsia="Times New Roman" w:hAnsi="Times New Roman" w:cs="Times New Roman"/>
          <w:bCs/>
          <w:kern w:val="36"/>
          <w:sz w:val="28"/>
          <w:szCs w:val="28"/>
        </w:rPr>
        <w:t>2018 của Chính phủ về thực hiện cơ chế một cửa, một cửa liên thông trong giải quyết thủ tục hành chính</w:t>
      </w:r>
      <w:r w:rsidR="000408E9">
        <w:rPr>
          <w:rFonts w:ascii="Times New Roman" w:eastAsia="Times New Roman" w:hAnsi="Times New Roman" w:cs="Times New Roman"/>
          <w:bCs/>
          <w:kern w:val="36"/>
          <w:sz w:val="28"/>
          <w:szCs w:val="28"/>
        </w:rPr>
        <w:t xml:space="preserve">; </w:t>
      </w:r>
      <w:r w:rsidR="00246A9F">
        <w:rPr>
          <w:rFonts w:ascii="Times New Roman" w:eastAsia="Times New Roman" w:hAnsi="Times New Roman" w:cs="Times New Roman"/>
          <w:bCs/>
          <w:kern w:val="36"/>
          <w:sz w:val="28"/>
          <w:szCs w:val="28"/>
        </w:rPr>
        <w:t>S</w:t>
      </w:r>
      <w:r w:rsidR="00497853" w:rsidRPr="00497853">
        <w:rPr>
          <w:rFonts w:ascii="Times New Roman" w:eastAsia="Times New Roman" w:hAnsi="Times New Roman" w:cs="Times New Roman"/>
          <w:bCs/>
          <w:kern w:val="36"/>
          <w:sz w:val="28"/>
          <w:szCs w:val="28"/>
        </w:rPr>
        <w:t>ố 106/2021/NĐ-CP</w:t>
      </w:r>
      <w:r w:rsidR="00497853">
        <w:rPr>
          <w:rFonts w:ascii="Times New Roman" w:eastAsia="Times New Roman" w:hAnsi="Times New Roman" w:cs="Times New Roman"/>
          <w:bCs/>
          <w:kern w:val="36"/>
          <w:sz w:val="28"/>
          <w:szCs w:val="28"/>
        </w:rPr>
        <w:t xml:space="preserve"> ngày 06/12/2021 của Chính phủ q</w:t>
      </w:r>
      <w:r w:rsidR="00497853" w:rsidRPr="00497853">
        <w:rPr>
          <w:rFonts w:ascii="Times New Roman" w:eastAsia="Times New Roman" w:hAnsi="Times New Roman" w:cs="Times New Roman"/>
          <w:bCs/>
          <w:kern w:val="36"/>
          <w:sz w:val="28"/>
          <w:szCs w:val="28"/>
        </w:rPr>
        <w:t>uy định chi tiết một số điều Luật Biên phòng Việt Nam</w:t>
      </w:r>
      <w:r w:rsidR="00497853">
        <w:rPr>
          <w:rFonts w:ascii="Times New Roman" w:eastAsia="Times New Roman" w:hAnsi="Times New Roman" w:cs="Times New Roman"/>
          <w:bCs/>
          <w:kern w:val="36"/>
          <w:sz w:val="28"/>
          <w:szCs w:val="28"/>
        </w:rPr>
        <w:t xml:space="preserve">; </w:t>
      </w:r>
      <w:r w:rsidR="000408E9" w:rsidRPr="000408E9">
        <w:rPr>
          <w:rFonts w:ascii="Times New Roman" w:eastAsia="Times New Roman" w:hAnsi="Times New Roman" w:cs="Times New Roman"/>
          <w:bCs/>
          <w:kern w:val="36"/>
          <w:sz w:val="28"/>
          <w:szCs w:val="28"/>
        </w:rPr>
        <w:t xml:space="preserve">Thông tư số 92/2021/TT-BTC </w:t>
      </w:r>
      <w:r w:rsidR="000408E9">
        <w:rPr>
          <w:rFonts w:ascii="Times New Roman" w:eastAsia="Times New Roman" w:hAnsi="Times New Roman" w:cs="Times New Roman"/>
          <w:bCs/>
          <w:kern w:val="36"/>
          <w:sz w:val="28"/>
          <w:szCs w:val="28"/>
        </w:rPr>
        <w:t xml:space="preserve">ngày 28/10/2021 </w:t>
      </w:r>
      <w:r w:rsidR="000408E9" w:rsidRPr="000408E9">
        <w:rPr>
          <w:rFonts w:ascii="Times New Roman" w:eastAsia="Times New Roman" w:hAnsi="Times New Roman" w:cs="Times New Roman"/>
          <w:bCs/>
          <w:kern w:val="36"/>
          <w:sz w:val="28"/>
          <w:szCs w:val="28"/>
        </w:rPr>
        <w:t xml:space="preserve">của </w:t>
      </w:r>
      <w:r w:rsidR="00406697">
        <w:rPr>
          <w:rFonts w:ascii="Times New Roman" w:eastAsia="Times New Roman" w:hAnsi="Times New Roman" w:cs="Times New Roman"/>
          <w:bCs/>
          <w:kern w:val="36"/>
          <w:sz w:val="28"/>
          <w:szCs w:val="28"/>
        </w:rPr>
        <w:t xml:space="preserve">Bộ trưởng </w:t>
      </w:r>
      <w:r w:rsidR="000408E9">
        <w:rPr>
          <w:rFonts w:ascii="Times New Roman" w:eastAsia="Times New Roman" w:hAnsi="Times New Roman" w:cs="Times New Roman"/>
          <w:bCs/>
          <w:kern w:val="36"/>
          <w:sz w:val="28"/>
          <w:szCs w:val="28"/>
        </w:rPr>
        <w:t>Bộ Tài chính q</w:t>
      </w:r>
      <w:r w:rsidR="000408E9" w:rsidRPr="000408E9">
        <w:rPr>
          <w:rFonts w:ascii="Times New Roman" w:eastAsia="Times New Roman" w:hAnsi="Times New Roman" w:cs="Times New Roman"/>
          <w:bCs/>
          <w:kern w:val="36"/>
          <w:sz w:val="28"/>
          <w:szCs w:val="28"/>
        </w:rPr>
        <w:t>uy định mức thu, chế độ thu, nộp, quản lý và sử dụng phí tuyển dụng, dự thi nâng ngạch, thăng hạng công chức, viên chức</w:t>
      </w:r>
      <w:r w:rsidR="00FF7CBA">
        <w:rPr>
          <w:rFonts w:ascii="Times New Roman" w:eastAsia="Times New Roman" w:hAnsi="Times New Roman" w:cs="Times New Roman"/>
          <w:bCs/>
          <w:kern w:val="36"/>
          <w:sz w:val="28"/>
          <w:szCs w:val="28"/>
        </w:rPr>
        <w:t xml:space="preserve">; </w:t>
      </w:r>
      <w:r w:rsidR="00FF7CBA" w:rsidRPr="00FF7CBA">
        <w:rPr>
          <w:rFonts w:ascii="Times New Roman" w:eastAsia="Times New Roman" w:hAnsi="Times New Roman" w:cs="Times New Roman"/>
          <w:bCs/>
          <w:kern w:val="36"/>
          <w:sz w:val="28"/>
          <w:szCs w:val="28"/>
        </w:rPr>
        <w:t xml:space="preserve">Thông tư số 98/2021/TT-BCA </w:t>
      </w:r>
      <w:r w:rsidR="00497853">
        <w:rPr>
          <w:rFonts w:ascii="Times New Roman" w:eastAsia="Times New Roman" w:hAnsi="Times New Roman" w:cs="Times New Roman"/>
          <w:bCs/>
          <w:kern w:val="36"/>
          <w:sz w:val="28"/>
          <w:szCs w:val="28"/>
        </w:rPr>
        <w:t>ngày 20/10/2021 của Bộ Công an q</w:t>
      </w:r>
      <w:r w:rsidR="00FF7CBA" w:rsidRPr="00FF7CBA">
        <w:rPr>
          <w:rFonts w:ascii="Times New Roman" w:eastAsia="Times New Roman" w:hAnsi="Times New Roman" w:cs="Times New Roman"/>
          <w:bCs/>
          <w:kern w:val="36"/>
          <w:sz w:val="28"/>
          <w:szCs w:val="28"/>
        </w:rPr>
        <w:t>uy định về công tác tiếp công dân đến khiếu nại, tố cáo, kiến nghị, phản ánh trong Công an nhân dân</w:t>
      </w:r>
      <w:r w:rsidR="000B07E0">
        <w:rPr>
          <w:rFonts w:ascii="Times New Roman" w:eastAsia="Times New Roman" w:hAnsi="Times New Roman" w:cs="Times New Roman"/>
          <w:bCs/>
          <w:kern w:val="36"/>
          <w:sz w:val="28"/>
          <w:szCs w:val="28"/>
        </w:rPr>
        <w:t xml:space="preserve">. </w:t>
      </w:r>
      <w:r w:rsidR="000B07E0" w:rsidRPr="000B07E0">
        <w:rPr>
          <w:rFonts w:ascii="Times New Roman" w:eastAsia="Times New Roman" w:hAnsi="Times New Roman" w:cs="Times New Roman"/>
          <w:bCs/>
          <w:kern w:val="36"/>
          <w:sz w:val="28"/>
          <w:szCs w:val="28"/>
        </w:rPr>
        <w:t xml:space="preserve">Chỉ thị số 17/CT-TU ngày 28/12/2021 của Ban Thường vụ Tỉnh ủy về tăng cường sự lãnh đạo của Đảng trong xây dựng văn hóa công sở, văn hóa doanh nghiệp.  </w:t>
      </w:r>
      <w:r w:rsidR="00406697">
        <w:rPr>
          <w:rFonts w:ascii="Times New Roman" w:eastAsia="Times New Roman" w:hAnsi="Times New Roman" w:cs="Times New Roman"/>
          <w:bCs/>
          <w:kern w:val="36"/>
          <w:sz w:val="28"/>
          <w:szCs w:val="28"/>
        </w:rPr>
        <w:t xml:space="preserve">Quyết định số </w:t>
      </w:r>
      <w:r w:rsidR="00086F6D">
        <w:rPr>
          <w:rFonts w:ascii="Times New Roman" w:eastAsia="Times New Roman" w:hAnsi="Times New Roman" w:cs="Times New Roman"/>
          <w:bCs/>
          <w:kern w:val="36"/>
          <w:sz w:val="28"/>
          <w:szCs w:val="28"/>
        </w:rPr>
        <w:t>54/</w:t>
      </w:r>
      <w:r w:rsidR="00406697" w:rsidRPr="00406697">
        <w:rPr>
          <w:rFonts w:ascii="Times New Roman" w:eastAsia="Times New Roman" w:hAnsi="Times New Roman" w:cs="Times New Roman"/>
          <w:bCs/>
          <w:kern w:val="36"/>
          <w:sz w:val="28"/>
          <w:szCs w:val="28"/>
        </w:rPr>
        <w:t>2021/QĐ-UBND</w:t>
      </w:r>
      <w:r w:rsidR="00406697">
        <w:rPr>
          <w:rFonts w:ascii="Times New Roman" w:eastAsia="Times New Roman" w:hAnsi="Times New Roman" w:cs="Times New Roman"/>
          <w:bCs/>
          <w:kern w:val="36"/>
          <w:sz w:val="28"/>
          <w:szCs w:val="28"/>
        </w:rPr>
        <w:t xml:space="preserve"> ngày 24/12/2021 của UBND tỉnh b</w:t>
      </w:r>
      <w:r w:rsidR="00406697" w:rsidRPr="00406697">
        <w:rPr>
          <w:rFonts w:ascii="Times New Roman" w:eastAsia="Times New Roman" w:hAnsi="Times New Roman" w:cs="Times New Roman"/>
          <w:bCs/>
          <w:kern w:val="36"/>
          <w:sz w:val="28"/>
          <w:szCs w:val="28"/>
        </w:rPr>
        <w:t>an hành Quy chế nâng bậc lương trước thời hạn do lập thành tích xuất sắc trong thực hiện nhiệm vụ đối với cán bộ, công chức, viên chức và người lao động trên địa bàn tỉnh</w:t>
      </w:r>
      <w:r w:rsidR="00246A9F">
        <w:rPr>
          <w:rFonts w:ascii="Times New Roman" w:eastAsia="Times New Roman" w:hAnsi="Times New Roman" w:cs="Times New Roman"/>
          <w:bCs/>
          <w:kern w:val="36"/>
          <w:sz w:val="28"/>
          <w:szCs w:val="28"/>
        </w:rPr>
        <w:t>…</w:t>
      </w:r>
    </w:p>
    <w:p w:rsidR="00A523FA" w:rsidRPr="00A523FA" w:rsidRDefault="00A523FA" w:rsidP="000B07E0">
      <w:pPr>
        <w:spacing w:before="60" w:after="60" w:line="240" w:lineRule="auto"/>
        <w:ind w:firstLine="720"/>
        <w:jc w:val="both"/>
        <w:rPr>
          <w:rFonts w:ascii="Times New Roman" w:eastAsia="Times New Roman" w:hAnsi="Times New Roman" w:cs="Times New Roman"/>
          <w:bCs/>
          <w:sz w:val="28"/>
          <w:szCs w:val="28"/>
        </w:rPr>
      </w:pPr>
      <w:r w:rsidRPr="00A523FA">
        <w:rPr>
          <w:rFonts w:ascii="Times New Roman" w:eastAsia="Times New Roman" w:hAnsi="Times New Roman" w:cs="Times New Roman"/>
          <w:b/>
          <w:bCs/>
          <w:i/>
          <w:sz w:val="28"/>
          <w:szCs w:val="28"/>
        </w:rPr>
        <w:t xml:space="preserve">+ </w:t>
      </w:r>
      <w:r w:rsidRPr="00A523FA">
        <w:rPr>
          <w:rFonts w:ascii="Times New Roman" w:eastAsia="Times New Roman" w:hAnsi="Times New Roman" w:cs="Times New Roman"/>
          <w:bCs/>
          <w:i/>
          <w:sz w:val="28"/>
          <w:szCs w:val="28"/>
        </w:rPr>
        <w:t>Đối với doanh nghiệp và người lao động:</w:t>
      </w:r>
      <w:r w:rsidRPr="00A523FA">
        <w:rPr>
          <w:rFonts w:ascii="Times New Roman" w:eastAsia="Times New Roman" w:hAnsi="Times New Roman" w:cs="Times New Roman"/>
          <w:bCs/>
          <w:sz w:val="28"/>
          <w:szCs w:val="28"/>
        </w:rPr>
        <w:t xml:space="preserve"> </w:t>
      </w:r>
      <w:r w:rsidR="0024510B" w:rsidRPr="0024510B">
        <w:rPr>
          <w:rFonts w:ascii="Times New Roman" w:eastAsia="Times New Roman" w:hAnsi="Times New Roman" w:cs="Times New Roman"/>
          <w:bCs/>
          <w:sz w:val="28"/>
          <w:szCs w:val="28"/>
        </w:rPr>
        <w:t xml:space="preserve">Các Nghị định của Chính phủ: </w:t>
      </w:r>
      <w:r w:rsidR="005B54C3" w:rsidRPr="005B54C3">
        <w:rPr>
          <w:rFonts w:ascii="Times New Roman" w:eastAsia="Times New Roman" w:hAnsi="Times New Roman" w:cs="Times New Roman"/>
          <w:bCs/>
          <w:sz w:val="28"/>
          <w:szCs w:val="28"/>
        </w:rPr>
        <w:t>N</w:t>
      </w:r>
      <w:r w:rsidR="005B54C3">
        <w:rPr>
          <w:rFonts w:ascii="Times New Roman" w:eastAsia="Times New Roman" w:hAnsi="Times New Roman" w:cs="Times New Roman"/>
          <w:bCs/>
          <w:sz w:val="28"/>
          <w:szCs w:val="28"/>
        </w:rPr>
        <w:t xml:space="preserve">ghị định số 92/2021/NĐ-CP ngày </w:t>
      </w:r>
      <w:r w:rsidR="005B54C3" w:rsidRPr="005B54C3">
        <w:rPr>
          <w:rFonts w:ascii="Times New Roman" w:eastAsia="Times New Roman" w:hAnsi="Times New Roman" w:cs="Times New Roman"/>
          <w:bCs/>
          <w:sz w:val="28"/>
          <w:szCs w:val="28"/>
        </w:rPr>
        <w:t>27/10/2021 của Chính phủ quy định chi tiết thi hành Nghị quyết số 406/NQ-UBTVQH15 của Ủy ban Thường vụ Quốc hội ban hành một số giải pháp nhằm hỗ trợ doanh nghiệp, người dân chịu tác động của dịch COVID-19</w:t>
      </w:r>
      <w:r w:rsidR="007A3124">
        <w:rPr>
          <w:rFonts w:ascii="Times New Roman" w:eastAsia="Times New Roman" w:hAnsi="Times New Roman" w:cs="Times New Roman"/>
          <w:bCs/>
          <w:sz w:val="28"/>
          <w:szCs w:val="28"/>
        </w:rPr>
        <w:t xml:space="preserve">; </w:t>
      </w:r>
      <w:r w:rsidR="00D60B06">
        <w:rPr>
          <w:rFonts w:ascii="Times New Roman" w:eastAsia="Times New Roman" w:hAnsi="Times New Roman" w:cs="Times New Roman"/>
          <w:bCs/>
          <w:sz w:val="28"/>
          <w:szCs w:val="28"/>
        </w:rPr>
        <w:t>S</w:t>
      </w:r>
      <w:r w:rsidR="007A3124" w:rsidRPr="007A3124">
        <w:rPr>
          <w:rFonts w:ascii="Times New Roman" w:eastAsia="Times New Roman" w:hAnsi="Times New Roman" w:cs="Times New Roman"/>
          <w:bCs/>
          <w:sz w:val="28"/>
          <w:szCs w:val="28"/>
        </w:rPr>
        <w:t xml:space="preserve">ố 122/2021/NĐ-CP </w:t>
      </w:r>
      <w:r w:rsidR="00D60B06">
        <w:rPr>
          <w:rFonts w:ascii="Times New Roman" w:eastAsia="Times New Roman" w:hAnsi="Times New Roman" w:cs="Times New Roman"/>
          <w:bCs/>
          <w:sz w:val="28"/>
          <w:szCs w:val="28"/>
        </w:rPr>
        <w:t>ngày 28/12/2021 q</w:t>
      </w:r>
      <w:r w:rsidR="007A3124" w:rsidRPr="007A3124">
        <w:rPr>
          <w:rFonts w:ascii="Times New Roman" w:eastAsia="Times New Roman" w:hAnsi="Times New Roman" w:cs="Times New Roman"/>
          <w:bCs/>
          <w:sz w:val="28"/>
          <w:szCs w:val="28"/>
        </w:rPr>
        <w:t>uy định về xử phạt vi phạm hành chính trong lĩnh vực kế hoạch và đầu tư</w:t>
      </w:r>
      <w:r w:rsidR="00FF7CBA">
        <w:rPr>
          <w:rFonts w:ascii="Times New Roman" w:eastAsia="Times New Roman" w:hAnsi="Times New Roman" w:cs="Times New Roman"/>
          <w:bCs/>
          <w:sz w:val="28"/>
          <w:szCs w:val="28"/>
        </w:rPr>
        <w:t xml:space="preserve">; </w:t>
      </w:r>
      <w:r w:rsidR="00FF7CBA" w:rsidRPr="00FF7CBA">
        <w:rPr>
          <w:rFonts w:ascii="Times New Roman" w:eastAsia="Times New Roman" w:hAnsi="Times New Roman" w:cs="Times New Roman"/>
          <w:bCs/>
          <w:sz w:val="28"/>
          <w:szCs w:val="28"/>
        </w:rPr>
        <w:t>Thông tư số 18/2021/TT-BLĐTBXH</w:t>
      </w:r>
      <w:r w:rsidR="00FF7CBA">
        <w:rPr>
          <w:rFonts w:ascii="Times New Roman" w:eastAsia="Times New Roman" w:hAnsi="Times New Roman" w:cs="Times New Roman"/>
          <w:bCs/>
          <w:sz w:val="28"/>
          <w:szCs w:val="28"/>
        </w:rPr>
        <w:t xml:space="preserve"> ngày 15/12/2021 </w:t>
      </w:r>
      <w:r w:rsidR="00FF7CBA" w:rsidRPr="00FF7CBA">
        <w:rPr>
          <w:rFonts w:ascii="Times New Roman" w:eastAsia="Times New Roman" w:hAnsi="Times New Roman" w:cs="Times New Roman"/>
          <w:bCs/>
          <w:sz w:val="28"/>
          <w:szCs w:val="28"/>
        </w:rPr>
        <w:t xml:space="preserve"> của </w:t>
      </w:r>
      <w:r w:rsidR="00406697">
        <w:rPr>
          <w:rFonts w:ascii="Times New Roman" w:eastAsia="Times New Roman" w:hAnsi="Times New Roman" w:cs="Times New Roman"/>
          <w:bCs/>
          <w:sz w:val="28"/>
          <w:szCs w:val="28"/>
        </w:rPr>
        <w:t xml:space="preserve">Bộ trưởng </w:t>
      </w:r>
      <w:r w:rsidR="00FF7CBA" w:rsidRPr="00FF7CBA">
        <w:rPr>
          <w:rFonts w:ascii="Times New Roman" w:eastAsia="Times New Roman" w:hAnsi="Times New Roman" w:cs="Times New Roman"/>
          <w:bCs/>
          <w:sz w:val="28"/>
          <w:szCs w:val="28"/>
        </w:rPr>
        <w:t>Bộ La</w:t>
      </w:r>
      <w:r w:rsidR="00FF7CBA">
        <w:rPr>
          <w:rFonts w:ascii="Times New Roman" w:eastAsia="Times New Roman" w:hAnsi="Times New Roman" w:cs="Times New Roman"/>
          <w:bCs/>
          <w:sz w:val="28"/>
          <w:szCs w:val="28"/>
        </w:rPr>
        <w:t>o động, Thương binh và Xã hội q</w:t>
      </w:r>
      <w:r w:rsidR="00FF7CBA" w:rsidRPr="00FF7CBA">
        <w:rPr>
          <w:rFonts w:ascii="Times New Roman" w:eastAsia="Times New Roman" w:hAnsi="Times New Roman" w:cs="Times New Roman"/>
          <w:bCs/>
          <w:sz w:val="28"/>
          <w:szCs w:val="28"/>
        </w:rPr>
        <w:t>uy định về thời giờ làm việc, thời giờ nghỉ ngơi đối với người lao động làm các công việc sản xuất có tính thời vụ, công việc gia công theo đơn đặt hàng</w:t>
      </w:r>
      <w:r w:rsidR="00246A9F">
        <w:rPr>
          <w:rFonts w:ascii="Times New Roman" w:eastAsia="Times New Roman" w:hAnsi="Times New Roman" w:cs="Times New Roman"/>
          <w:bCs/>
          <w:sz w:val="28"/>
          <w:szCs w:val="28"/>
        </w:rPr>
        <w:t>…</w:t>
      </w:r>
      <w:r w:rsidR="000B07E0" w:rsidRPr="000B07E0">
        <w:rPr>
          <w:rFonts w:ascii="Times New Roman" w:eastAsia="Times New Roman" w:hAnsi="Times New Roman" w:cs="Times New Roman"/>
          <w:bCs/>
          <w:sz w:val="28"/>
          <w:szCs w:val="28"/>
        </w:rPr>
        <w:t xml:space="preserve">Chỉ thị số 17/CT-TU ngày 28/12/2021 của Ban Thường vụ Tỉnh ủy về tăng cường sự lãnh đạo của Đảng trong xây dựng văn hóa </w:t>
      </w:r>
      <w:r w:rsidR="000B07E0">
        <w:rPr>
          <w:rFonts w:ascii="Times New Roman" w:eastAsia="Times New Roman" w:hAnsi="Times New Roman" w:cs="Times New Roman"/>
          <w:bCs/>
          <w:sz w:val="28"/>
          <w:szCs w:val="28"/>
        </w:rPr>
        <w:t xml:space="preserve">công sở, văn hóa doanh nghiệp. </w:t>
      </w:r>
      <w:proofErr w:type="gramStart"/>
      <w:r w:rsidR="001A03B8" w:rsidRPr="001A03B8">
        <w:rPr>
          <w:rFonts w:ascii="Times New Roman" w:eastAsia="Times New Roman" w:hAnsi="Times New Roman" w:cs="Times New Roman"/>
          <w:bCs/>
          <w:sz w:val="28"/>
          <w:szCs w:val="28"/>
        </w:rPr>
        <w:t>Tiếp tục tuyên truyền Bộ luật Lao động, Luật Công đoàn</w:t>
      </w:r>
      <w:r w:rsidR="001A03B8">
        <w:rPr>
          <w:rFonts w:ascii="Times New Roman" w:eastAsia="Times New Roman" w:hAnsi="Times New Roman" w:cs="Times New Roman"/>
          <w:bCs/>
          <w:sz w:val="28"/>
          <w:szCs w:val="28"/>
        </w:rPr>
        <w:t>, Luật Bảo hiểm xã hội, Luật Bảo hiểm y tế</w:t>
      </w:r>
      <w:r w:rsidR="001A03B8" w:rsidRPr="001A03B8">
        <w:rPr>
          <w:rFonts w:ascii="Times New Roman" w:eastAsia="Times New Roman" w:hAnsi="Times New Roman" w:cs="Times New Roman"/>
          <w:bCs/>
          <w:sz w:val="28"/>
          <w:szCs w:val="28"/>
        </w:rPr>
        <w:t xml:space="preserve"> và các văn bản hướng dẫn thi hành.</w:t>
      </w:r>
      <w:proofErr w:type="gramEnd"/>
    </w:p>
    <w:p w:rsidR="00A523FA" w:rsidRPr="00D60B06" w:rsidRDefault="00A523FA" w:rsidP="00406697">
      <w:pPr>
        <w:spacing w:before="60" w:after="60" w:line="240" w:lineRule="auto"/>
        <w:ind w:firstLine="720"/>
        <w:jc w:val="both"/>
        <w:rPr>
          <w:rFonts w:ascii="Times New Roman" w:eastAsia="Times New Roman" w:hAnsi="Times New Roman" w:cs="Times New Roman"/>
          <w:bCs/>
          <w:sz w:val="28"/>
          <w:szCs w:val="28"/>
        </w:rPr>
      </w:pPr>
      <w:r w:rsidRPr="00A523FA">
        <w:rPr>
          <w:rFonts w:ascii="Times New Roman" w:eastAsia="Times New Roman" w:hAnsi="Times New Roman" w:cs="Times New Roman"/>
          <w:bCs/>
          <w:i/>
          <w:sz w:val="28"/>
          <w:szCs w:val="28"/>
        </w:rPr>
        <w:t xml:space="preserve">+ Đối với phổ biến, giáo dục pháp luật trong Nhà trường: </w:t>
      </w:r>
      <w:r w:rsidR="00D60B06" w:rsidRPr="00D60B06">
        <w:rPr>
          <w:rFonts w:ascii="Times New Roman" w:eastAsia="Times New Roman" w:hAnsi="Times New Roman" w:cs="Times New Roman"/>
          <w:bCs/>
          <w:sz w:val="28"/>
          <w:szCs w:val="28"/>
        </w:rPr>
        <w:t xml:space="preserve">Nghị định số 127/2021/NĐ-CP </w:t>
      </w:r>
      <w:r w:rsidR="00D60B06">
        <w:rPr>
          <w:rFonts w:ascii="Times New Roman" w:eastAsia="Times New Roman" w:hAnsi="Times New Roman" w:cs="Times New Roman"/>
          <w:bCs/>
          <w:sz w:val="28"/>
          <w:szCs w:val="28"/>
        </w:rPr>
        <w:t>ngày 30/12/2021 của Chính phủ s</w:t>
      </w:r>
      <w:r w:rsidR="00D60B06" w:rsidRPr="00D60B06">
        <w:rPr>
          <w:rFonts w:ascii="Times New Roman" w:eastAsia="Times New Roman" w:hAnsi="Times New Roman" w:cs="Times New Roman"/>
          <w:bCs/>
          <w:sz w:val="28"/>
          <w:szCs w:val="28"/>
        </w:rPr>
        <w:t>ửa đổi, bổ sung một số điều của Nghị định số 04/2021/NĐ-CP ngày 22</w:t>
      </w:r>
      <w:r w:rsidR="00246A9F">
        <w:rPr>
          <w:rFonts w:ascii="Times New Roman" w:eastAsia="Times New Roman" w:hAnsi="Times New Roman" w:cs="Times New Roman"/>
          <w:bCs/>
          <w:sz w:val="28"/>
          <w:szCs w:val="28"/>
        </w:rPr>
        <w:t>/</w:t>
      </w:r>
      <w:r w:rsidR="00D60B06" w:rsidRPr="00D60B06">
        <w:rPr>
          <w:rFonts w:ascii="Times New Roman" w:eastAsia="Times New Roman" w:hAnsi="Times New Roman" w:cs="Times New Roman"/>
          <w:bCs/>
          <w:sz w:val="28"/>
          <w:szCs w:val="28"/>
        </w:rPr>
        <w:t>01</w:t>
      </w:r>
      <w:r w:rsidR="00246A9F">
        <w:rPr>
          <w:rFonts w:ascii="Times New Roman" w:eastAsia="Times New Roman" w:hAnsi="Times New Roman" w:cs="Times New Roman"/>
          <w:bCs/>
          <w:sz w:val="28"/>
          <w:szCs w:val="28"/>
        </w:rPr>
        <w:t>/</w:t>
      </w:r>
      <w:r w:rsidR="00D60B06" w:rsidRPr="00D60B06">
        <w:rPr>
          <w:rFonts w:ascii="Times New Roman" w:eastAsia="Times New Roman" w:hAnsi="Times New Roman" w:cs="Times New Roman"/>
          <w:bCs/>
          <w:sz w:val="28"/>
          <w:szCs w:val="28"/>
        </w:rPr>
        <w:t>2021 của Chính phủ quy định về xử phạt vi phạm hành chính trong lĩnh vực giáo dục</w:t>
      </w:r>
      <w:r w:rsidR="000408E9">
        <w:rPr>
          <w:rFonts w:ascii="Times New Roman" w:eastAsia="Times New Roman" w:hAnsi="Times New Roman" w:cs="Times New Roman"/>
          <w:bCs/>
          <w:sz w:val="28"/>
          <w:szCs w:val="28"/>
        </w:rPr>
        <w:t xml:space="preserve">; </w:t>
      </w:r>
      <w:r w:rsidR="000408E9" w:rsidRPr="000408E9">
        <w:rPr>
          <w:rFonts w:ascii="Times New Roman" w:eastAsia="Times New Roman" w:hAnsi="Times New Roman" w:cs="Times New Roman"/>
          <w:bCs/>
          <w:sz w:val="28"/>
          <w:szCs w:val="28"/>
        </w:rPr>
        <w:t xml:space="preserve">Thông tư số 83/2021/TT-BTC </w:t>
      </w:r>
      <w:r w:rsidR="000408E9">
        <w:rPr>
          <w:rFonts w:ascii="Times New Roman" w:eastAsia="Times New Roman" w:hAnsi="Times New Roman" w:cs="Times New Roman"/>
          <w:bCs/>
          <w:sz w:val="28"/>
          <w:szCs w:val="28"/>
        </w:rPr>
        <w:t xml:space="preserve">ngày 04/10/2021 của </w:t>
      </w:r>
      <w:r w:rsidR="00406697">
        <w:rPr>
          <w:rFonts w:ascii="Times New Roman" w:eastAsia="Times New Roman" w:hAnsi="Times New Roman" w:cs="Times New Roman"/>
          <w:bCs/>
          <w:sz w:val="28"/>
          <w:szCs w:val="28"/>
        </w:rPr>
        <w:t xml:space="preserve">Bộ trưởng </w:t>
      </w:r>
      <w:r w:rsidR="000408E9">
        <w:rPr>
          <w:rFonts w:ascii="Times New Roman" w:eastAsia="Times New Roman" w:hAnsi="Times New Roman" w:cs="Times New Roman"/>
          <w:bCs/>
          <w:sz w:val="28"/>
          <w:szCs w:val="28"/>
        </w:rPr>
        <w:t>Bộ Tài chính h</w:t>
      </w:r>
      <w:r w:rsidR="000408E9" w:rsidRPr="000408E9">
        <w:rPr>
          <w:rFonts w:ascii="Times New Roman" w:eastAsia="Times New Roman" w:hAnsi="Times New Roman" w:cs="Times New Roman"/>
          <w:bCs/>
          <w:sz w:val="28"/>
          <w:szCs w:val="28"/>
        </w:rPr>
        <w:t>ướng dẫn quản lý kinh phí tập huấn, bồi dưỡng giáo viên và cán bộ quản lý cơ sở giáo dục để thực hiện chương trình mới, sách giáo khoa mới giáo dục phổ thông</w:t>
      </w:r>
      <w:r w:rsidR="000408E9">
        <w:rPr>
          <w:rFonts w:ascii="Times New Roman" w:eastAsia="Times New Roman" w:hAnsi="Times New Roman" w:cs="Times New Roman"/>
          <w:bCs/>
          <w:sz w:val="28"/>
          <w:szCs w:val="28"/>
        </w:rPr>
        <w:t xml:space="preserve">; </w:t>
      </w:r>
      <w:r w:rsidR="00FF7CBA" w:rsidRPr="00FF7CBA">
        <w:rPr>
          <w:rFonts w:ascii="Times New Roman" w:eastAsia="Times New Roman" w:hAnsi="Times New Roman" w:cs="Times New Roman"/>
          <w:bCs/>
          <w:sz w:val="28"/>
          <w:szCs w:val="28"/>
        </w:rPr>
        <w:t xml:space="preserve">Thông tư số 30/2021/TT-BGDĐT </w:t>
      </w:r>
      <w:r w:rsidR="00FF7CBA">
        <w:rPr>
          <w:rFonts w:ascii="Times New Roman" w:eastAsia="Times New Roman" w:hAnsi="Times New Roman" w:cs="Times New Roman"/>
          <w:bCs/>
          <w:sz w:val="28"/>
          <w:szCs w:val="28"/>
        </w:rPr>
        <w:t>ngày 05/11/2021 của</w:t>
      </w:r>
      <w:r w:rsidR="00406697">
        <w:rPr>
          <w:rFonts w:ascii="Times New Roman" w:eastAsia="Times New Roman" w:hAnsi="Times New Roman" w:cs="Times New Roman"/>
          <w:bCs/>
          <w:sz w:val="28"/>
          <w:szCs w:val="28"/>
        </w:rPr>
        <w:t xml:space="preserve"> Bộ trưởng</w:t>
      </w:r>
      <w:r w:rsidR="00FF7CBA">
        <w:rPr>
          <w:rFonts w:ascii="Times New Roman" w:eastAsia="Times New Roman" w:hAnsi="Times New Roman" w:cs="Times New Roman"/>
          <w:bCs/>
          <w:sz w:val="28"/>
          <w:szCs w:val="28"/>
        </w:rPr>
        <w:t xml:space="preserve"> Bộ Giáo dục và Đào tạo q</w:t>
      </w:r>
      <w:r w:rsidR="00FF7CBA" w:rsidRPr="00FF7CBA">
        <w:rPr>
          <w:rFonts w:ascii="Times New Roman" w:eastAsia="Times New Roman" w:hAnsi="Times New Roman" w:cs="Times New Roman"/>
          <w:bCs/>
          <w:sz w:val="28"/>
          <w:szCs w:val="28"/>
        </w:rPr>
        <w:t>uy định việc biên soạn, thẩm định, phê duyệt và lựa chọn tài liệu để sử dụng trong các cơ sở giáo dục mầm non</w:t>
      </w:r>
      <w:r w:rsidR="00FF7CBA">
        <w:rPr>
          <w:rFonts w:ascii="Times New Roman" w:eastAsia="Times New Roman" w:hAnsi="Times New Roman" w:cs="Times New Roman"/>
          <w:bCs/>
          <w:sz w:val="28"/>
          <w:szCs w:val="28"/>
        </w:rPr>
        <w:t xml:space="preserve">; </w:t>
      </w:r>
      <w:r w:rsidR="00FF7CBA" w:rsidRPr="00FF7CBA">
        <w:rPr>
          <w:rFonts w:ascii="Times New Roman" w:eastAsia="Times New Roman" w:hAnsi="Times New Roman" w:cs="Times New Roman"/>
          <w:bCs/>
          <w:sz w:val="28"/>
          <w:szCs w:val="28"/>
        </w:rPr>
        <w:t xml:space="preserve">Thông tư số 34/2021/TT-BGDĐT </w:t>
      </w:r>
      <w:r w:rsidR="00246A9F">
        <w:rPr>
          <w:rFonts w:ascii="Times New Roman" w:eastAsia="Times New Roman" w:hAnsi="Times New Roman" w:cs="Times New Roman"/>
          <w:bCs/>
          <w:sz w:val="28"/>
          <w:szCs w:val="28"/>
        </w:rPr>
        <w:t>ngày 30/11/2021</w:t>
      </w:r>
      <w:r w:rsidR="00406697">
        <w:rPr>
          <w:rFonts w:ascii="Times New Roman" w:eastAsia="Times New Roman" w:hAnsi="Times New Roman" w:cs="Times New Roman"/>
          <w:bCs/>
          <w:sz w:val="28"/>
          <w:szCs w:val="28"/>
        </w:rPr>
        <w:t xml:space="preserve"> </w:t>
      </w:r>
      <w:r w:rsidR="00246A9F">
        <w:rPr>
          <w:rFonts w:ascii="Times New Roman" w:eastAsia="Times New Roman" w:hAnsi="Times New Roman" w:cs="Times New Roman"/>
          <w:bCs/>
          <w:sz w:val="28"/>
          <w:szCs w:val="28"/>
        </w:rPr>
        <w:t xml:space="preserve">của </w:t>
      </w:r>
      <w:r w:rsidR="00406697">
        <w:rPr>
          <w:rFonts w:ascii="Times New Roman" w:eastAsia="Times New Roman" w:hAnsi="Times New Roman" w:cs="Times New Roman"/>
          <w:bCs/>
          <w:sz w:val="28"/>
          <w:szCs w:val="28"/>
        </w:rPr>
        <w:t xml:space="preserve">Bộ trưởng </w:t>
      </w:r>
      <w:r w:rsidR="00246A9F">
        <w:rPr>
          <w:rFonts w:ascii="Times New Roman" w:eastAsia="Times New Roman" w:hAnsi="Times New Roman" w:cs="Times New Roman"/>
          <w:bCs/>
          <w:sz w:val="28"/>
          <w:szCs w:val="28"/>
        </w:rPr>
        <w:t>Bộ Giáo dục và Đào tạo q</w:t>
      </w:r>
      <w:r w:rsidR="00FF7CBA" w:rsidRPr="00FF7CBA">
        <w:rPr>
          <w:rFonts w:ascii="Times New Roman" w:eastAsia="Times New Roman" w:hAnsi="Times New Roman" w:cs="Times New Roman"/>
          <w:bCs/>
          <w:sz w:val="28"/>
          <w:szCs w:val="28"/>
        </w:rPr>
        <w:t>uy định tiêu chuẩn, điều kiện thi hoặc xét thăng hạng; nội dung, hình thức và việc xác định người trúng tuyển trong kỳ xét thăng hạng chức danh nghề nghiệp giáo viên mầm non, phổ thông công lập</w:t>
      </w:r>
      <w:r w:rsidR="00246A9F">
        <w:rPr>
          <w:rFonts w:ascii="Times New Roman" w:eastAsia="Times New Roman" w:hAnsi="Times New Roman" w:cs="Times New Roman"/>
          <w:bCs/>
          <w:sz w:val="28"/>
          <w:szCs w:val="28"/>
        </w:rPr>
        <w:t xml:space="preserve">… </w:t>
      </w:r>
      <w:r w:rsidR="001A03B8" w:rsidRPr="001A03B8">
        <w:rPr>
          <w:rFonts w:ascii="Times New Roman" w:eastAsia="Times New Roman" w:hAnsi="Times New Roman" w:cs="Times New Roman"/>
          <w:bCs/>
          <w:sz w:val="28"/>
          <w:szCs w:val="28"/>
        </w:rPr>
        <w:t>Tiếp tục tuyên truyền Thông tư số 06/2019/TT-BGDĐT ngày 12/04/2019 Quy định Quy tắc ứng xử trong cơ sở giáo dục mầm non, cơ sở giáo dục phổ thông, cơ sở giáo dục thường xuyên; pháp luật về phòng chống ma túy, phòng chống tác hại của rượu, bia, phòng chống xâm hại trẻ em và các văn bản pháp luật khác liên quan trực tiếp đến các em học sinh trong nhà trường.</w:t>
      </w:r>
    </w:p>
    <w:p w:rsidR="00892124" w:rsidRPr="00892124" w:rsidRDefault="00892124" w:rsidP="00406697">
      <w:pPr>
        <w:spacing w:before="60" w:after="60" w:line="240" w:lineRule="auto"/>
        <w:ind w:firstLine="720"/>
        <w:jc w:val="both"/>
        <w:rPr>
          <w:rFonts w:ascii="Times New Roman" w:eastAsia="Times New Roman" w:hAnsi="Times New Roman" w:cs="Times New Roman"/>
          <w:bCs/>
          <w:sz w:val="28"/>
          <w:szCs w:val="28"/>
        </w:rPr>
      </w:pPr>
      <w:r w:rsidRPr="00892124">
        <w:rPr>
          <w:rFonts w:ascii="Times New Roman" w:eastAsia="Times New Roman" w:hAnsi="Times New Roman" w:cs="Times New Roman"/>
          <w:bCs/>
          <w:sz w:val="28"/>
          <w:szCs w:val="28"/>
        </w:rPr>
        <w:t xml:space="preserve">Ngoài các văn bản nêu trên, đề nghị các cơ quan, đơn vị, địa phương căn cứ yêu cầu quản lý, lựa chọn các nội dung khác thiết thực, phù hợp để tuyên truyền, phổ biến đến các đối tượng, địa bàn thuộc phạm </w:t>
      </w:r>
      <w:proofErr w:type="gramStart"/>
      <w:r w:rsidRPr="00892124">
        <w:rPr>
          <w:rFonts w:ascii="Times New Roman" w:eastAsia="Times New Roman" w:hAnsi="Times New Roman" w:cs="Times New Roman"/>
          <w:bCs/>
          <w:sz w:val="28"/>
          <w:szCs w:val="28"/>
        </w:rPr>
        <w:t>vi</w:t>
      </w:r>
      <w:proofErr w:type="gramEnd"/>
      <w:r w:rsidRPr="00892124">
        <w:rPr>
          <w:rFonts w:ascii="Times New Roman" w:eastAsia="Times New Roman" w:hAnsi="Times New Roman" w:cs="Times New Roman"/>
          <w:bCs/>
          <w:sz w:val="28"/>
          <w:szCs w:val="28"/>
        </w:rPr>
        <w:t xml:space="preserve"> quản lý. </w:t>
      </w:r>
    </w:p>
    <w:p w:rsidR="00A27D13" w:rsidRPr="00BD093E" w:rsidRDefault="00892124" w:rsidP="00A27D13">
      <w:pPr>
        <w:spacing w:after="0" w:line="271" w:lineRule="auto"/>
        <w:ind w:firstLine="720"/>
        <w:jc w:val="both"/>
        <w:rPr>
          <w:rFonts w:ascii="Times New Roman" w:eastAsia="Times New Roman" w:hAnsi="Times New Roman" w:cs="Times New Roman"/>
          <w:bCs/>
          <w:sz w:val="28"/>
          <w:szCs w:val="28"/>
        </w:rPr>
      </w:pPr>
      <w:r w:rsidRPr="00892124">
        <w:rPr>
          <w:rFonts w:ascii="Times New Roman" w:eastAsia="Times New Roman" w:hAnsi="Times New Roman" w:cs="Times New Roman"/>
          <w:bCs/>
          <w:sz w:val="28"/>
          <w:szCs w:val="28"/>
        </w:rPr>
        <w:t xml:space="preserve"> </w:t>
      </w:r>
      <w:r w:rsidR="00A27D13" w:rsidRPr="00BD093E">
        <w:rPr>
          <w:rFonts w:ascii="Times New Roman" w:eastAsia="Times New Roman" w:hAnsi="Times New Roman" w:cs="Times New Roman"/>
          <w:bCs/>
          <w:sz w:val="28"/>
          <w:szCs w:val="28"/>
        </w:rPr>
        <w:t xml:space="preserve">Trên cơ sở văn bản này, </w:t>
      </w:r>
      <w:r w:rsidR="00BD093E">
        <w:rPr>
          <w:rFonts w:ascii="Times New Roman" w:eastAsia="Times New Roman" w:hAnsi="Times New Roman" w:cs="Times New Roman"/>
          <w:bCs/>
          <w:sz w:val="28"/>
          <w:szCs w:val="28"/>
        </w:rPr>
        <w:t>đề nghị</w:t>
      </w:r>
      <w:r w:rsidR="00A27D13" w:rsidRPr="00BD093E">
        <w:rPr>
          <w:rFonts w:ascii="Times New Roman" w:eastAsia="Times New Roman" w:hAnsi="Times New Roman" w:cs="Times New Roman"/>
          <w:bCs/>
          <w:sz w:val="28"/>
          <w:szCs w:val="28"/>
        </w:rPr>
        <w:t xml:space="preserve"> các phòng, ban, ngành, đoàn thể cấp huyện, UBND các xã, thị trấn hướng dẫn cụ thể, triển khai thực hiện tại cơ quan, đơn vị, địa phương.</w:t>
      </w:r>
    </w:p>
    <w:p w:rsidR="00A27D13" w:rsidRPr="00BD093E" w:rsidRDefault="00A27D13" w:rsidP="00A27D13">
      <w:pPr>
        <w:spacing w:after="0" w:line="271" w:lineRule="auto"/>
        <w:jc w:val="both"/>
        <w:rPr>
          <w:rFonts w:ascii="Times New Roman" w:eastAsia="Times New Roman" w:hAnsi="Times New Roman" w:cs="Times New Roman"/>
          <w:bCs/>
          <w:sz w:val="28"/>
          <w:szCs w:val="28"/>
        </w:rPr>
      </w:pPr>
      <w:r w:rsidRPr="00BD093E">
        <w:rPr>
          <w:rFonts w:ascii="Times New Roman" w:eastAsia="Times New Roman" w:hAnsi="Times New Roman" w:cs="Times New Roman"/>
          <w:bCs/>
          <w:sz w:val="28"/>
          <w:szCs w:val="28"/>
        </w:rPr>
        <w:tab/>
        <w:t xml:space="preserve">Phòng Tư pháp - Cơ quan Thường trực của Hội đồng Phối hợp phổ biến, giáo dục pháp luật huyện có trách nhiệm đôn đốc, </w:t>
      </w:r>
      <w:proofErr w:type="gramStart"/>
      <w:r w:rsidRPr="00BD093E">
        <w:rPr>
          <w:rFonts w:ascii="Times New Roman" w:eastAsia="Times New Roman" w:hAnsi="Times New Roman" w:cs="Times New Roman"/>
          <w:bCs/>
          <w:sz w:val="28"/>
          <w:szCs w:val="28"/>
        </w:rPr>
        <w:t>theo</w:t>
      </w:r>
      <w:proofErr w:type="gramEnd"/>
      <w:r w:rsidRPr="00BD093E">
        <w:rPr>
          <w:rFonts w:ascii="Times New Roman" w:eastAsia="Times New Roman" w:hAnsi="Times New Roman" w:cs="Times New Roman"/>
          <w:bCs/>
          <w:sz w:val="28"/>
          <w:szCs w:val="28"/>
        </w:rPr>
        <w:t xml:space="preserve"> dõi các đơn vị, địa phương triển khai thực hiện.</w:t>
      </w:r>
    </w:p>
    <w:p w:rsidR="00A27D13" w:rsidRPr="00BD093E" w:rsidRDefault="00A27D13" w:rsidP="00A27D13">
      <w:pPr>
        <w:spacing w:after="0" w:line="271" w:lineRule="auto"/>
        <w:jc w:val="both"/>
        <w:rPr>
          <w:rFonts w:ascii="Times New Roman" w:eastAsia="Times New Roman" w:hAnsi="Times New Roman" w:cs="Times New Roman"/>
          <w:bCs/>
          <w:sz w:val="28"/>
          <w:szCs w:val="28"/>
        </w:rPr>
      </w:pPr>
      <w:r w:rsidRPr="00BD093E">
        <w:rPr>
          <w:rFonts w:ascii="Times New Roman" w:eastAsia="Times New Roman" w:hAnsi="Times New Roman" w:cs="Times New Roman"/>
          <w:bCs/>
          <w:sz w:val="28"/>
          <w:szCs w:val="28"/>
        </w:rPr>
        <w:tab/>
      </w:r>
      <w:proofErr w:type="gramStart"/>
      <w:r w:rsidRPr="00BD093E">
        <w:rPr>
          <w:rFonts w:ascii="Times New Roman" w:eastAsia="Times New Roman" w:hAnsi="Times New Roman" w:cs="Times New Roman"/>
          <w:bCs/>
          <w:sz w:val="28"/>
          <w:szCs w:val="28"/>
        </w:rPr>
        <w:t>Trên đây là Hướng dẫn công tác phổ biến, giáo dục pháp luật quý I năm 2022 của Hội đồng phối hợp phổ biến, giáo dục pháp luật huyện.</w:t>
      </w:r>
      <w:proofErr w:type="gramEnd"/>
      <w:r w:rsidRPr="00BD093E">
        <w:rPr>
          <w:rFonts w:ascii="Times New Roman" w:eastAsia="Times New Roman" w:hAnsi="Times New Roman" w:cs="Times New Roman"/>
          <w:bCs/>
          <w:sz w:val="28"/>
          <w:szCs w:val="28"/>
        </w:rPr>
        <w:t xml:space="preserve"> Đề nghị các phòng, ban, ngành, đoàn thể cấp huyện, UBND các xã, thị trấn kịp thời triển khai thực hiện</w:t>
      </w:r>
      <w:proofErr w:type="gramStart"/>
      <w:r w:rsidRPr="00BD093E">
        <w:rPr>
          <w:rFonts w:ascii="Times New Roman" w:eastAsia="Times New Roman" w:hAnsi="Times New Roman" w:cs="Times New Roman"/>
          <w:bCs/>
          <w:sz w:val="28"/>
          <w:szCs w:val="28"/>
        </w:rPr>
        <w:t>./</w:t>
      </w:r>
      <w:proofErr w:type="gramEnd"/>
      <w:r w:rsidRPr="00BD093E">
        <w:rPr>
          <w:rFonts w:ascii="Times New Roman" w:eastAsia="Times New Roman" w:hAnsi="Times New Roman" w:cs="Times New Roman"/>
          <w:bCs/>
          <w:sz w:val="28"/>
          <w:szCs w:val="28"/>
        </w:rPr>
        <w:t>.</w:t>
      </w:r>
    </w:p>
    <w:tbl>
      <w:tblPr>
        <w:tblW w:w="9720" w:type="dxa"/>
        <w:tblInd w:w="108" w:type="dxa"/>
        <w:tblLook w:val="01E0"/>
      </w:tblPr>
      <w:tblGrid>
        <w:gridCol w:w="4860"/>
        <w:gridCol w:w="4860"/>
      </w:tblGrid>
      <w:tr w:rsidR="00A27D13" w:rsidRPr="00A27D13" w:rsidTr="00A87397">
        <w:tc>
          <w:tcPr>
            <w:tcW w:w="4860" w:type="dxa"/>
          </w:tcPr>
          <w:p w:rsidR="00A27D13" w:rsidRPr="000A5690" w:rsidRDefault="00A27D13" w:rsidP="00A87397">
            <w:pPr>
              <w:spacing w:after="0" w:line="240" w:lineRule="auto"/>
              <w:jc w:val="both"/>
              <w:rPr>
                <w:rFonts w:ascii="Times New Roman" w:eastAsia="Calibri" w:hAnsi="Times New Roman"/>
                <w:b/>
                <w:i/>
                <w:lang w:val="vi-VN"/>
              </w:rPr>
            </w:pPr>
            <w:r w:rsidRPr="000A5690">
              <w:rPr>
                <w:rFonts w:ascii="Times New Roman" w:hAnsi="Times New Roman"/>
                <w:b/>
                <w:i/>
              </w:rPr>
              <w:t>Nơi nhận:</w:t>
            </w:r>
          </w:p>
          <w:p w:rsidR="00A27D13" w:rsidRPr="000A5690" w:rsidRDefault="00A27D13" w:rsidP="00A87397">
            <w:pPr>
              <w:spacing w:after="0" w:line="240" w:lineRule="auto"/>
              <w:jc w:val="both"/>
              <w:rPr>
                <w:rFonts w:ascii="Times New Roman" w:hAnsi="Times New Roman"/>
              </w:rPr>
            </w:pPr>
            <w:r w:rsidRPr="000A5690">
              <w:rPr>
                <w:rFonts w:ascii="Times New Roman" w:hAnsi="Times New Roman"/>
              </w:rPr>
              <w:t>- Như trên;</w:t>
            </w:r>
          </w:p>
          <w:p w:rsidR="00A27D13" w:rsidRPr="000A5690" w:rsidRDefault="00A27D13" w:rsidP="00A87397">
            <w:pPr>
              <w:spacing w:after="0" w:line="240" w:lineRule="auto"/>
              <w:jc w:val="both"/>
              <w:rPr>
                <w:rFonts w:ascii="Times New Roman" w:hAnsi="Times New Roman"/>
              </w:rPr>
            </w:pPr>
            <w:r w:rsidRPr="000A5690">
              <w:rPr>
                <w:rFonts w:ascii="Times New Roman" w:hAnsi="Times New Roman"/>
              </w:rPr>
              <w:t xml:space="preserve">- Sở </w:t>
            </w:r>
            <w:r>
              <w:rPr>
                <w:rFonts w:ascii="Times New Roman" w:hAnsi="Times New Roman"/>
              </w:rPr>
              <w:t>Tư pháp (Báo cáo);</w:t>
            </w:r>
          </w:p>
          <w:p w:rsidR="00A27D13" w:rsidRPr="000A5690" w:rsidRDefault="00A27D13" w:rsidP="00A87397">
            <w:pPr>
              <w:spacing w:after="0" w:line="240" w:lineRule="auto"/>
              <w:jc w:val="both"/>
              <w:rPr>
                <w:rFonts w:ascii="Times New Roman" w:hAnsi="Times New Roman"/>
              </w:rPr>
            </w:pPr>
            <w:r w:rsidRPr="000A5690">
              <w:rPr>
                <w:rFonts w:ascii="Times New Roman" w:hAnsi="Times New Roman"/>
              </w:rPr>
              <w:t>- Phòng PBGDPL - Sở Tư pháp;</w:t>
            </w:r>
          </w:p>
          <w:p w:rsidR="00A27D13" w:rsidRPr="000A5690" w:rsidRDefault="00A27D13" w:rsidP="00A87397">
            <w:pPr>
              <w:spacing w:after="0" w:line="240" w:lineRule="auto"/>
              <w:jc w:val="both"/>
              <w:rPr>
                <w:rFonts w:ascii="Times New Roman" w:hAnsi="Times New Roman"/>
              </w:rPr>
            </w:pPr>
            <w:r w:rsidRPr="000A5690">
              <w:rPr>
                <w:rFonts w:ascii="Times New Roman" w:hAnsi="Times New Roman"/>
              </w:rPr>
              <w:t>- TT Huyện ủy - HĐND huyện;</w:t>
            </w:r>
          </w:p>
          <w:p w:rsidR="00A27D13" w:rsidRPr="000A5690" w:rsidRDefault="00A27D13" w:rsidP="00A87397">
            <w:pPr>
              <w:spacing w:after="0" w:line="240" w:lineRule="auto"/>
              <w:jc w:val="both"/>
              <w:rPr>
                <w:rFonts w:ascii="Times New Roman" w:hAnsi="Times New Roman"/>
              </w:rPr>
            </w:pPr>
            <w:r w:rsidRPr="000A5690">
              <w:rPr>
                <w:rFonts w:ascii="Times New Roman" w:hAnsi="Times New Roman"/>
              </w:rPr>
              <w:t>- Chủ tịch, các PCT UBND Huyện;</w:t>
            </w:r>
          </w:p>
          <w:p w:rsidR="00A27D13" w:rsidRPr="000A5690" w:rsidRDefault="00A27D13" w:rsidP="00A87397">
            <w:pPr>
              <w:spacing w:after="0" w:line="240" w:lineRule="auto"/>
              <w:jc w:val="both"/>
              <w:rPr>
                <w:rFonts w:ascii="Times New Roman" w:hAnsi="Times New Roman"/>
              </w:rPr>
            </w:pPr>
            <w:r w:rsidRPr="000A5690">
              <w:rPr>
                <w:rFonts w:ascii="Times New Roman" w:hAnsi="Times New Roman"/>
              </w:rPr>
              <w:t>- Các thành viên Hội đồng PHPBDPL huyện;</w:t>
            </w:r>
          </w:p>
          <w:p w:rsidR="00A27D13" w:rsidRPr="000A5690" w:rsidRDefault="00A27D13" w:rsidP="00A87397">
            <w:pPr>
              <w:spacing w:after="0" w:line="240" w:lineRule="auto"/>
              <w:jc w:val="both"/>
              <w:rPr>
                <w:rFonts w:ascii="Times New Roman" w:hAnsi="Times New Roman"/>
              </w:rPr>
            </w:pPr>
            <w:r w:rsidRPr="000A5690">
              <w:rPr>
                <w:rFonts w:ascii="Times New Roman" w:hAnsi="Times New Roman"/>
              </w:rPr>
              <w:t>- Lưu: TP.</w:t>
            </w:r>
          </w:p>
          <w:p w:rsidR="00A27D13" w:rsidRPr="000A5690" w:rsidRDefault="00A27D13" w:rsidP="00A87397">
            <w:pPr>
              <w:spacing w:after="0" w:line="240" w:lineRule="auto"/>
              <w:ind w:firstLine="720"/>
              <w:rPr>
                <w:rFonts w:ascii="Times New Roman" w:eastAsia="Calibri" w:hAnsi="Times New Roman"/>
                <w:sz w:val="24"/>
                <w:szCs w:val="24"/>
                <w:lang w:val="vi-VN"/>
              </w:rPr>
            </w:pPr>
          </w:p>
        </w:tc>
        <w:tc>
          <w:tcPr>
            <w:tcW w:w="4860" w:type="dxa"/>
          </w:tcPr>
          <w:p w:rsidR="00A27D13" w:rsidRPr="000A5690" w:rsidRDefault="00A27D13" w:rsidP="00A87397">
            <w:pPr>
              <w:spacing w:after="0" w:line="240" w:lineRule="auto"/>
              <w:jc w:val="center"/>
              <w:rPr>
                <w:rFonts w:ascii="Times New Roman" w:eastAsia="Calibri" w:hAnsi="Times New Roman"/>
                <w:b/>
                <w:sz w:val="28"/>
                <w:szCs w:val="28"/>
                <w:lang w:val="vi-VN"/>
              </w:rPr>
            </w:pPr>
            <w:r w:rsidRPr="00A27D13">
              <w:rPr>
                <w:rFonts w:ascii="Times New Roman" w:hAnsi="Times New Roman"/>
                <w:b/>
                <w:sz w:val="28"/>
                <w:szCs w:val="28"/>
                <w:lang w:val="vi-VN"/>
              </w:rPr>
              <w:t>TM. HỘI ĐỒNG</w:t>
            </w:r>
          </w:p>
          <w:p w:rsidR="00A27D13" w:rsidRPr="00A27D13" w:rsidRDefault="00A27D13" w:rsidP="00A87397">
            <w:pPr>
              <w:spacing w:after="0" w:line="240" w:lineRule="auto"/>
              <w:jc w:val="center"/>
              <w:rPr>
                <w:rFonts w:ascii="Times New Roman" w:hAnsi="Times New Roman"/>
                <w:b/>
                <w:sz w:val="28"/>
                <w:szCs w:val="28"/>
                <w:lang w:val="vi-VN"/>
              </w:rPr>
            </w:pPr>
            <w:r w:rsidRPr="00A27D13">
              <w:rPr>
                <w:rFonts w:ascii="Times New Roman" w:hAnsi="Times New Roman"/>
                <w:b/>
                <w:sz w:val="28"/>
                <w:szCs w:val="28"/>
                <w:lang w:val="vi-VN"/>
              </w:rPr>
              <w:t>CHỦ TỊCH</w:t>
            </w:r>
          </w:p>
          <w:p w:rsidR="00A27D13" w:rsidRPr="00A27D13" w:rsidRDefault="00A27D13" w:rsidP="00A87397">
            <w:pPr>
              <w:tabs>
                <w:tab w:val="left" w:pos="1740"/>
              </w:tabs>
              <w:spacing w:after="0" w:line="240" w:lineRule="auto"/>
              <w:rPr>
                <w:rFonts w:ascii="Times New Roman" w:hAnsi="Times New Roman"/>
                <w:i/>
                <w:sz w:val="28"/>
                <w:szCs w:val="28"/>
                <w:lang w:val="vi-VN"/>
              </w:rPr>
            </w:pPr>
          </w:p>
          <w:p w:rsidR="00A27D13" w:rsidRPr="00A27D13" w:rsidRDefault="00A27D13" w:rsidP="00A87397">
            <w:pPr>
              <w:tabs>
                <w:tab w:val="left" w:pos="1740"/>
                <w:tab w:val="left" w:pos="2310"/>
              </w:tabs>
              <w:spacing w:after="0" w:line="240" w:lineRule="auto"/>
              <w:rPr>
                <w:rFonts w:ascii="Times New Roman" w:hAnsi="Times New Roman"/>
                <w:b/>
                <w:sz w:val="28"/>
                <w:szCs w:val="28"/>
                <w:lang w:val="vi-VN"/>
              </w:rPr>
            </w:pPr>
            <w:r w:rsidRPr="00A27D13">
              <w:rPr>
                <w:rFonts w:ascii="Times New Roman" w:hAnsi="Times New Roman"/>
                <w:b/>
                <w:sz w:val="28"/>
                <w:szCs w:val="28"/>
                <w:lang w:val="vi-VN"/>
              </w:rPr>
              <w:tab/>
            </w:r>
            <w:r w:rsidRPr="00A27D13">
              <w:rPr>
                <w:rFonts w:ascii="Times New Roman" w:hAnsi="Times New Roman"/>
                <w:b/>
                <w:sz w:val="28"/>
                <w:szCs w:val="28"/>
                <w:lang w:val="vi-VN"/>
              </w:rPr>
              <w:tab/>
            </w:r>
            <w:bookmarkStart w:id="0" w:name="_GoBack"/>
            <w:bookmarkEnd w:id="0"/>
          </w:p>
          <w:p w:rsidR="00A27D13" w:rsidRPr="00A27D13" w:rsidRDefault="00A27D13" w:rsidP="00A87397">
            <w:pPr>
              <w:tabs>
                <w:tab w:val="left" w:pos="1740"/>
                <w:tab w:val="left" w:pos="2310"/>
              </w:tabs>
              <w:spacing w:after="0" w:line="240" w:lineRule="auto"/>
              <w:rPr>
                <w:rFonts w:ascii="Times New Roman" w:hAnsi="Times New Roman"/>
                <w:i/>
                <w:sz w:val="28"/>
                <w:szCs w:val="28"/>
                <w:lang w:val="vi-VN"/>
              </w:rPr>
            </w:pPr>
          </w:p>
          <w:p w:rsidR="00A27D13" w:rsidRPr="000A5690" w:rsidRDefault="00A27D13" w:rsidP="00A87397">
            <w:pPr>
              <w:spacing w:after="0" w:line="240" w:lineRule="auto"/>
              <w:rPr>
                <w:rFonts w:ascii="Times New Roman" w:hAnsi="Times New Roman"/>
                <w:b/>
                <w:sz w:val="28"/>
                <w:szCs w:val="28"/>
                <w:lang w:val="vi-VN"/>
              </w:rPr>
            </w:pPr>
          </w:p>
          <w:p w:rsidR="00A27D13" w:rsidRPr="00BB0CD0" w:rsidRDefault="00BB0CD0" w:rsidP="00A87397">
            <w:pPr>
              <w:spacing w:after="0" w:line="240" w:lineRule="auto"/>
              <w:jc w:val="center"/>
              <w:rPr>
                <w:rFonts w:ascii="Times New Roman" w:hAnsi="Times New Roman"/>
                <w:b/>
                <w:sz w:val="28"/>
                <w:szCs w:val="28"/>
              </w:rPr>
            </w:pPr>
            <w:r w:rsidRPr="00BB0CD0">
              <w:rPr>
                <w:rFonts w:ascii="Times New Roman" w:hAnsi="Times New Roman"/>
                <w:b/>
                <w:sz w:val="28"/>
                <w:szCs w:val="28"/>
                <w:lang w:val="vi-VN"/>
              </w:rPr>
              <w:t>PHÓ C</w:t>
            </w:r>
            <w:r>
              <w:rPr>
                <w:rFonts w:ascii="Times New Roman" w:hAnsi="Times New Roman"/>
                <w:b/>
                <w:sz w:val="28"/>
                <w:szCs w:val="28"/>
              </w:rPr>
              <w:t>HỦ TỊCH UBND</w:t>
            </w:r>
          </w:p>
          <w:p w:rsidR="00A27D13" w:rsidRPr="000A5690" w:rsidRDefault="00A27D13" w:rsidP="00A87397">
            <w:pPr>
              <w:spacing w:after="0" w:line="240" w:lineRule="auto"/>
              <w:jc w:val="center"/>
              <w:rPr>
                <w:rFonts w:ascii="Times New Roman" w:eastAsia="Calibri" w:hAnsi="Times New Roman"/>
                <w:b/>
                <w:sz w:val="24"/>
                <w:szCs w:val="24"/>
                <w:lang w:val="vi-VN"/>
              </w:rPr>
            </w:pPr>
            <w:r w:rsidRPr="00BB0CD0">
              <w:rPr>
                <w:rFonts w:ascii="Times New Roman" w:hAnsi="Times New Roman"/>
                <w:b/>
                <w:sz w:val="28"/>
                <w:szCs w:val="28"/>
                <w:lang w:val="vi-VN"/>
              </w:rPr>
              <w:t>Hoàng Xuân Hùng</w:t>
            </w:r>
          </w:p>
        </w:tc>
      </w:tr>
    </w:tbl>
    <w:p w:rsidR="00A523FA" w:rsidRPr="00BB0CD0" w:rsidRDefault="00A523FA" w:rsidP="00406697">
      <w:pPr>
        <w:spacing w:before="60" w:after="60" w:line="240" w:lineRule="auto"/>
        <w:rPr>
          <w:rFonts w:ascii="Arial" w:eastAsia="Times New Roman" w:hAnsi="Arial" w:cs="Times New Roman"/>
          <w:lang w:val="vi-VN"/>
        </w:rPr>
      </w:pPr>
    </w:p>
    <w:sectPr w:rsidR="00A523FA" w:rsidRPr="00BB0CD0" w:rsidSect="00A53564">
      <w:headerReference w:type="default" r:id="rId7"/>
      <w:footerReference w:type="default" r:id="rId8"/>
      <w:pgSz w:w="11907" w:h="16840" w:code="9"/>
      <w:pgMar w:top="1134" w:right="851"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FAA" w:rsidRDefault="006B0FAA" w:rsidP="008329E4">
      <w:pPr>
        <w:spacing w:after="0" w:line="240" w:lineRule="auto"/>
      </w:pPr>
      <w:r>
        <w:separator/>
      </w:r>
    </w:p>
  </w:endnote>
  <w:endnote w:type="continuationSeparator" w:id="0">
    <w:p w:rsidR="006B0FAA" w:rsidRDefault="006B0FAA" w:rsidP="008329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Tahoma">
    <w:panose1 w:val="020B0604030504040204"/>
    <w:charset w:val="A3"/>
    <w:family w:val="swiss"/>
    <w:pitch w:val="variable"/>
    <w:sig w:usb0="21002A87" w:usb1="80000000" w:usb2="00000008" w:usb3="00000000" w:csb0="000101F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9E4" w:rsidRDefault="008329E4">
    <w:pPr>
      <w:pStyle w:val="Footer"/>
      <w:jc w:val="center"/>
    </w:pPr>
  </w:p>
  <w:p w:rsidR="008329E4" w:rsidRDefault="008329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FAA" w:rsidRDefault="006B0FAA" w:rsidP="008329E4">
      <w:pPr>
        <w:spacing w:after="0" w:line="240" w:lineRule="auto"/>
      </w:pPr>
      <w:r>
        <w:separator/>
      </w:r>
    </w:p>
  </w:footnote>
  <w:footnote w:type="continuationSeparator" w:id="0">
    <w:p w:rsidR="006B0FAA" w:rsidRDefault="006B0FAA" w:rsidP="008329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50223"/>
      <w:docPartObj>
        <w:docPartGallery w:val="Page Numbers (Top of Page)"/>
        <w:docPartUnique/>
      </w:docPartObj>
    </w:sdtPr>
    <w:sdtContent>
      <w:p w:rsidR="003B7C51" w:rsidRDefault="003B7C51">
        <w:pPr>
          <w:pStyle w:val="Header"/>
          <w:jc w:val="center"/>
        </w:pPr>
        <w:r w:rsidRPr="002E6E5C">
          <w:rPr>
            <w:rFonts w:asciiTheme="majorHAnsi" w:hAnsiTheme="majorHAnsi" w:cstheme="majorHAnsi"/>
          </w:rPr>
          <w:fldChar w:fldCharType="begin"/>
        </w:r>
        <w:r w:rsidRPr="002E6E5C">
          <w:rPr>
            <w:rFonts w:asciiTheme="majorHAnsi" w:hAnsiTheme="majorHAnsi" w:cstheme="majorHAnsi"/>
          </w:rPr>
          <w:instrText xml:space="preserve"> PAGE   \* MERGEFORMAT </w:instrText>
        </w:r>
        <w:r w:rsidRPr="002E6E5C">
          <w:rPr>
            <w:rFonts w:asciiTheme="majorHAnsi" w:hAnsiTheme="majorHAnsi" w:cstheme="majorHAnsi"/>
          </w:rPr>
          <w:fldChar w:fldCharType="separate"/>
        </w:r>
        <w:r w:rsidR="00A53564">
          <w:rPr>
            <w:rFonts w:asciiTheme="majorHAnsi" w:hAnsiTheme="majorHAnsi" w:cstheme="majorHAnsi"/>
            <w:noProof/>
          </w:rPr>
          <w:t>2</w:t>
        </w:r>
        <w:r w:rsidRPr="002E6E5C">
          <w:rPr>
            <w:rFonts w:asciiTheme="majorHAnsi" w:hAnsiTheme="majorHAnsi" w:cstheme="majorHAnsi"/>
          </w:rPr>
          <w:fldChar w:fldCharType="end"/>
        </w:r>
      </w:p>
    </w:sdtContent>
  </w:sdt>
  <w:p w:rsidR="008329E4" w:rsidRDefault="008329E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savePreviewPicture/>
  <w:hdrShapeDefaults>
    <o:shapedefaults v:ext="edit" spidmax="8194"/>
  </w:hdrShapeDefaults>
  <w:footnotePr>
    <w:footnote w:id="-1"/>
    <w:footnote w:id="0"/>
  </w:footnotePr>
  <w:endnotePr>
    <w:endnote w:id="-1"/>
    <w:endnote w:id="0"/>
  </w:endnotePr>
  <w:compat/>
  <w:rsids>
    <w:rsidRoot w:val="00A523FA"/>
    <w:rsid w:val="0001324F"/>
    <w:rsid w:val="000141C7"/>
    <w:rsid w:val="000408E9"/>
    <w:rsid w:val="00054FC5"/>
    <w:rsid w:val="00074F4C"/>
    <w:rsid w:val="00086F6D"/>
    <w:rsid w:val="000B07E0"/>
    <w:rsid w:val="000D029D"/>
    <w:rsid w:val="00113D1C"/>
    <w:rsid w:val="0018299D"/>
    <w:rsid w:val="00194732"/>
    <w:rsid w:val="001A03B8"/>
    <w:rsid w:val="00233078"/>
    <w:rsid w:val="0024510B"/>
    <w:rsid w:val="00246A9F"/>
    <w:rsid w:val="002506D1"/>
    <w:rsid w:val="00281D7B"/>
    <w:rsid w:val="0029095A"/>
    <w:rsid w:val="002A29F4"/>
    <w:rsid w:val="002C6240"/>
    <w:rsid w:val="002E6E5C"/>
    <w:rsid w:val="0032307E"/>
    <w:rsid w:val="00374A75"/>
    <w:rsid w:val="003B7C51"/>
    <w:rsid w:val="003D4DB6"/>
    <w:rsid w:val="00406697"/>
    <w:rsid w:val="004238DC"/>
    <w:rsid w:val="00442AC5"/>
    <w:rsid w:val="00450523"/>
    <w:rsid w:val="004676E6"/>
    <w:rsid w:val="004875C8"/>
    <w:rsid w:val="00497853"/>
    <w:rsid w:val="004C0375"/>
    <w:rsid w:val="004D3993"/>
    <w:rsid w:val="005117B4"/>
    <w:rsid w:val="00517776"/>
    <w:rsid w:val="00525412"/>
    <w:rsid w:val="00532F9B"/>
    <w:rsid w:val="00536812"/>
    <w:rsid w:val="00565328"/>
    <w:rsid w:val="005725A5"/>
    <w:rsid w:val="005A495C"/>
    <w:rsid w:val="005B54C3"/>
    <w:rsid w:val="005C1779"/>
    <w:rsid w:val="005C1F11"/>
    <w:rsid w:val="005C64E1"/>
    <w:rsid w:val="005E5503"/>
    <w:rsid w:val="006321F6"/>
    <w:rsid w:val="00637128"/>
    <w:rsid w:val="00676B84"/>
    <w:rsid w:val="006903AC"/>
    <w:rsid w:val="006B0FAA"/>
    <w:rsid w:val="006D6244"/>
    <w:rsid w:val="006D68F6"/>
    <w:rsid w:val="007272FF"/>
    <w:rsid w:val="007377D6"/>
    <w:rsid w:val="00754EEB"/>
    <w:rsid w:val="00771236"/>
    <w:rsid w:val="007A3124"/>
    <w:rsid w:val="007C24BC"/>
    <w:rsid w:val="007D3E98"/>
    <w:rsid w:val="007F0295"/>
    <w:rsid w:val="008210FB"/>
    <w:rsid w:val="00823891"/>
    <w:rsid w:val="008329E4"/>
    <w:rsid w:val="00866A9C"/>
    <w:rsid w:val="00892124"/>
    <w:rsid w:val="0089719A"/>
    <w:rsid w:val="008B631B"/>
    <w:rsid w:val="008C204F"/>
    <w:rsid w:val="008E1ADA"/>
    <w:rsid w:val="008E213C"/>
    <w:rsid w:val="008F5B4D"/>
    <w:rsid w:val="0093405D"/>
    <w:rsid w:val="00944606"/>
    <w:rsid w:val="009678F5"/>
    <w:rsid w:val="00973F68"/>
    <w:rsid w:val="009A0BA6"/>
    <w:rsid w:val="009A2378"/>
    <w:rsid w:val="009C7044"/>
    <w:rsid w:val="00A27D13"/>
    <w:rsid w:val="00A523FA"/>
    <w:rsid w:val="00A53564"/>
    <w:rsid w:val="00A604E9"/>
    <w:rsid w:val="00A74402"/>
    <w:rsid w:val="00AD2691"/>
    <w:rsid w:val="00AD64E8"/>
    <w:rsid w:val="00AE4187"/>
    <w:rsid w:val="00BB0CD0"/>
    <w:rsid w:val="00BD093E"/>
    <w:rsid w:val="00BF2049"/>
    <w:rsid w:val="00BF257A"/>
    <w:rsid w:val="00BF3FF6"/>
    <w:rsid w:val="00C06D74"/>
    <w:rsid w:val="00C74388"/>
    <w:rsid w:val="00C7666A"/>
    <w:rsid w:val="00C84E11"/>
    <w:rsid w:val="00C857D4"/>
    <w:rsid w:val="00CB36AC"/>
    <w:rsid w:val="00CC17D5"/>
    <w:rsid w:val="00CC1F5F"/>
    <w:rsid w:val="00CC6A58"/>
    <w:rsid w:val="00D60B06"/>
    <w:rsid w:val="00D90639"/>
    <w:rsid w:val="00D93E94"/>
    <w:rsid w:val="00DB4C93"/>
    <w:rsid w:val="00DE3AC2"/>
    <w:rsid w:val="00DE54BD"/>
    <w:rsid w:val="00E31F14"/>
    <w:rsid w:val="00E3203D"/>
    <w:rsid w:val="00E34164"/>
    <w:rsid w:val="00E34210"/>
    <w:rsid w:val="00E349D6"/>
    <w:rsid w:val="00E403E6"/>
    <w:rsid w:val="00E57FB7"/>
    <w:rsid w:val="00E627A5"/>
    <w:rsid w:val="00E7384D"/>
    <w:rsid w:val="00E74C63"/>
    <w:rsid w:val="00EB793F"/>
    <w:rsid w:val="00EC3727"/>
    <w:rsid w:val="00ED5924"/>
    <w:rsid w:val="00ED65AA"/>
    <w:rsid w:val="00EE5AE0"/>
    <w:rsid w:val="00EE7B9E"/>
    <w:rsid w:val="00F40644"/>
    <w:rsid w:val="00FB507A"/>
    <w:rsid w:val="00FE3C34"/>
    <w:rsid w:val="00FF7CBA"/>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5" type="connector" idref="#Straight Arrow Connector 2"/>
        <o:r id="V:Rule8"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F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7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6E6"/>
    <w:rPr>
      <w:rFonts w:ascii="Tahoma" w:hAnsi="Tahoma" w:cs="Tahoma"/>
      <w:sz w:val="16"/>
      <w:szCs w:val="16"/>
    </w:rPr>
  </w:style>
  <w:style w:type="paragraph" w:styleId="Header">
    <w:name w:val="header"/>
    <w:basedOn w:val="Normal"/>
    <w:link w:val="HeaderChar"/>
    <w:uiPriority w:val="99"/>
    <w:unhideWhenUsed/>
    <w:rsid w:val="00832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9E4"/>
  </w:style>
  <w:style w:type="paragraph" w:styleId="Footer">
    <w:name w:val="footer"/>
    <w:basedOn w:val="Normal"/>
    <w:link w:val="FooterChar"/>
    <w:uiPriority w:val="99"/>
    <w:unhideWhenUsed/>
    <w:rsid w:val="00832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9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7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6E6"/>
    <w:rPr>
      <w:rFonts w:ascii="Tahoma" w:hAnsi="Tahoma" w:cs="Tahoma"/>
      <w:sz w:val="16"/>
      <w:szCs w:val="16"/>
    </w:rPr>
  </w:style>
  <w:style w:type="paragraph" w:styleId="Header">
    <w:name w:val="header"/>
    <w:basedOn w:val="Normal"/>
    <w:link w:val="HeaderChar"/>
    <w:uiPriority w:val="99"/>
    <w:unhideWhenUsed/>
    <w:rsid w:val="00832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9E4"/>
  </w:style>
  <w:style w:type="paragraph" w:styleId="Footer">
    <w:name w:val="footer"/>
    <w:basedOn w:val="Normal"/>
    <w:link w:val="FooterChar"/>
    <w:uiPriority w:val="99"/>
    <w:unhideWhenUsed/>
    <w:rsid w:val="00832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9E4"/>
  </w:style>
</w:styles>
</file>

<file path=word/webSettings.xml><?xml version="1.0" encoding="utf-8"?>
<w:webSettings xmlns:r="http://schemas.openxmlformats.org/officeDocument/2006/relationships" xmlns:w="http://schemas.openxmlformats.org/wordprocessingml/2006/main">
  <w:divs>
    <w:div w:id="609312533">
      <w:bodyDiv w:val="1"/>
      <w:marLeft w:val="0"/>
      <w:marRight w:val="0"/>
      <w:marTop w:val="0"/>
      <w:marBottom w:val="0"/>
      <w:divBdr>
        <w:top w:val="none" w:sz="0" w:space="0" w:color="auto"/>
        <w:left w:val="none" w:sz="0" w:space="0" w:color="auto"/>
        <w:bottom w:val="none" w:sz="0" w:space="0" w:color="auto"/>
        <w:right w:val="none" w:sz="0" w:space="0" w:color="auto"/>
      </w:divBdr>
    </w:div>
    <w:div w:id="78369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2C10C2-00B7-4496-9FB0-1388395A5FC0}"/>
</file>

<file path=customXml/itemProps2.xml><?xml version="1.0" encoding="utf-8"?>
<ds:datastoreItem xmlns:ds="http://schemas.openxmlformats.org/officeDocument/2006/customXml" ds:itemID="{11093939-815D-4548-A3FF-2130F96DABB0}"/>
</file>

<file path=customXml/itemProps3.xml><?xml version="1.0" encoding="utf-8"?>
<ds:datastoreItem xmlns:ds="http://schemas.openxmlformats.org/officeDocument/2006/customXml" ds:itemID="{EC9839A3-6030-4FA2-AE48-4DA338C7107F}"/>
</file>

<file path=customXml/itemProps4.xml><?xml version="1.0" encoding="utf-8"?>
<ds:datastoreItem xmlns:ds="http://schemas.openxmlformats.org/officeDocument/2006/customXml" ds:itemID="{EA8F9F8C-900F-49A9-8703-D75F2ABB92B8}"/>
</file>

<file path=docProps/app.xml><?xml version="1.0" encoding="utf-8"?>
<Properties xmlns="http://schemas.openxmlformats.org/officeDocument/2006/extended-properties" xmlns:vt="http://schemas.openxmlformats.org/officeDocument/2006/docPropsVTypes">
  <Template>Normal</Template>
  <TotalTime>20</TotalTime>
  <Pages>5</Pages>
  <Words>1897</Words>
  <Characters>10814</Characters>
  <Application>Microsoft Office Word</Application>
  <DocSecurity>0</DocSecurity>
  <Lines>90</Lines>
  <Paragraphs>25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Phòng Phổ biến giáo dục pháp luật - Sở Tư Pháp</vt:lpstr>
      <vt:lpstr>+ Đối với Nhân dân: Các Nghị định của Chính phủ: Số 92/2021/NĐ-CP ngày 27/10/202</vt:lpstr>
      <vt:lpstr>+ Đối với cán bộ, công chức, viên chức và lực lượng vũ trang Nhân dân: Các Nghị </vt:lpstr>
    </vt:vector>
  </TitlesOfParts>
  <Company/>
  <LinksUpToDate>false</LinksUpToDate>
  <CharactersWithSpaces>12686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Phổ biến giáo dục pháp luật - Sở Tư Pháp</dc:title>
  <dc:creator>thieuchie</dc:creator>
  <cp:lastModifiedBy>Vanxuan</cp:lastModifiedBy>
  <cp:revision>29</cp:revision>
  <cp:lastPrinted>2022-01-05T09:21:00Z</cp:lastPrinted>
  <dcterms:created xsi:type="dcterms:W3CDTF">2022-01-06T03:20:00Z</dcterms:created>
  <dcterms:modified xsi:type="dcterms:W3CDTF">2022-01-06T03:43:00Z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50900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